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C20232" w:rsidRDefault="002257B3"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MODULE</w:t>
      </w:r>
      <w:r w:rsidR="0049495F">
        <w:rPr>
          <w:rFonts w:ascii="Calibri" w:eastAsia="Times New Roman" w:hAnsi="Calibri" w:cs="Arial"/>
          <w:b/>
          <w:sz w:val="24"/>
          <w:szCs w:val="24"/>
        </w:rPr>
        <w:t xml:space="preserve"> LAYOUT</w:t>
      </w:r>
    </w:p>
    <w:p w:rsidR="00050B81" w:rsidRPr="00050B81"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1135"/>
        <w:gridCol w:w="1283"/>
        <w:gridCol w:w="1208"/>
        <w:gridCol w:w="346"/>
        <w:gridCol w:w="1223"/>
      </w:tblGrid>
      <w:tr w:rsidR="00A63AC2" w:rsidRPr="00BB3332" w:rsidTr="00D43E9C">
        <w:tc>
          <w:tcPr>
            <w:tcW w:w="3101" w:type="dxa"/>
            <w:shd w:val="clear" w:color="auto" w:fill="DDD9C3" w:themeFill="background2" w:themeFillShade="E6"/>
          </w:tcPr>
          <w:p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195" w:type="dxa"/>
            <w:gridSpan w:val="5"/>
          </w:tcPr>
          <w:p w:rsidR="00A63AC2" w:rsidRPr="008554A4" w:rsidRDefault="00BB3332" w:rsidP="00DB547A">
            <w:pPr>
              <w:spacing w:after="0" w:line="240" w:lineRule="auto"/>
              <w:rPr>
                <w:rFonts w:cs="Arial"/>
                <w:b/>
                <w:bCs/>
                <w:sz w:val="20"/>
                <w:szCs w:val="20"/>
                <w:lang w:val="en-US"/>
              </w:rPr>
            </w:pPr>
            <w:r w:rsidRPr="008554A4">
              <w:rPr>
                <w:sz w:val="20"/>
                <w:szCs w:val="20"/>
                <w:lang w:val="en-US"/>
              </w:rPr>
              <w:t>FOOD AND NUTRITIONAL SCIENCES</w:t>
            </w:r>
          </w:p>
        </w:tc>
      </w:tr>
      <w:tr w:rsidR="00A63AC2" w:rsidRPr="00EC77EB" w:rsidTr="00D43E9C">
        <w:tc>
          <w:tcPr>
            <w:tcW w:w="3101" w:type="dxa"/>
            <w:shd w:val="clear" w:color="auto" w:fill="DDD9C3" w:themeFill="background2" w:themeFillShade="E6"/>
          </w:tcPr>
          <w:p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195" w:type="dxa"/>
            <w:gridSpan w:val="5"/>
          </w:tcPr>
          <w:p w:rsidR="00A63AC2" w:rsidRPr="008554A4" w:rsidRDefault="006844C3" w:rsidP="00781CE6">
            <w:pPr>
              <w:tabs>
                <w:tab w:val="left" w:pos="3764"/>
              </w:tabs>
              <w:spacing w:after="0" w:line="240" w:lineRule="auto"/>
              <w:rPr>
                <w:rFonts w:cs="Arial"/>
                <w:sz w:val="20"/>
                <w:szCs w:val="20"/>
                <w:lang w:val="en-US"/>
              </w:rPr>
            </w:pPr>
            <w:r w:rsidRPr="008554A4">
              <w:rPr>
                <w:sz w:val="20"/>
                <w:szCs w:val="20"/>
                <w:lang w:val="en-US"/>
              </w:rPr>
              <w:t>FOOD SCIENCE AND HUMAN NUTRITION</w:t>
            </w:r>
            <w:r w:rsidR="00781CE6" w:rsidRPr="008554A4">
              <w:rPr>
                <w:sz w:val="20"/>
                <w:szCs w:val="20"/>
                <w:lang w:val="en-US"/>
              </w:rPr>
              <w:tab/>
            </w:r>
          </w:p>
        </w:tc>
      </w:tr>
      <w:tr w:rsidR="00A63AC2" w:rsidRPr="00050B81" w:rsidTr="00D43E9C">
        <w:tc>
          <w:tcPr>
            <w:tcW w:w="3101" w:type="dxa"/>
            <w:shd w:val="clear" w:color="auto" w:fill="DDD9C3" w:themeFill="background2" w:themeFillShade="E6"/>
          </w:tcPr>
          <w:p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p>
        </w:tc>
        <w:tc>
          <w:tcPr>
            <w:tcW w:w="5195" w:type="dxa"/>
            <w:gridSpan w:val="5"/>
          </w:tcPr>
          <w:p w:rsidR="00A63AC2" w:rsidRPr="008554A4" w:rsidRDefault="00A63AC2" w:rsidP="00DB547A">
            <w:pPr>
              <w:spacing w:after="0" w:line="240" w:lineRule="auto"/>
              <w:rPr>
                <w:rFonts w:cs="Arial"/>
                <w:i/>
                <w:sz w:val="20"/>
                <w:szCs w:val="20"/>
              </w:rPr>
            </w:pPr>
            <w:r w:rsidRPr="008554A4">
              <w:rPr>
                <w:rFonts w:cs="Arial"/>
                <w:i/>
                <w:sz w:val="20"/>
                <w:szCs w:val="20"/>
                <w:lang w:val="en-US"/>
              </w:rPr>
              <w:t xml:space="preserve">Undergraduate </w:t>
            </w:r>
          </w:p>
        </w:tc>
      </w:tr>
      <w:tr w:rsidR="00440C93" w:rsidRPr="00050B81" w:rsidTr="00D43E9C">
        <w:tc>
          <w:tcPr>
            <w:tcW w:w="3101" w:type="dxa"/>
            <w:shd w:val="clear" w:color="auto" w:fill="DDD9C3" w:themeFill="background2" w:themeFillShade="E6"/>
          </w:tcPr>
          <w:p w:rsidR="00440C93" w:rsidRPr="001A3F9B" w:rsidRDefault="002257B3"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MODULE</w:t>
            </w:r>
            <w:r w:rsidR="00440C93">
              <w:rPr>
                <w:rFonts w:ascii="Calibri" w:eastAsia="Times New Roman" w:hAnsi="Calibri" w:cs="Arial"/>
                <w:b/>
                <w:sz w:val="20"/>
                <w:szCs w:val="20"/>
              </w:rPr>
              <w:t xml:space="preserve"> CODE</w:t>
            </w:r>
          </w:p>
        </w:tc>
        <w:tc>
          <w:tcPr>
            <w:tcW w:w="1135" w:type="dxa"/>
          </w:tcPr>
          <w:p w:rsidR="00440C93" w:rsidRPr="004E194A" w:rsidRDefault="004E194A" w:rsidP="00B202AD">
            <w:pPr>
              <w:spacing w:after="0" w:line="240" w:lineRule="auto"/>
              <w:rPr>
                <w:rFonts w:cs="Arial"/>
                <w:b/>
                <w:sz w:val="20"/>
                <w:szCs w:val="20"/>
                <w:lang w:val="en-US"/>
              </w:rPr>
            </w:pPr>
            <w:r>
              <w:rPr>
                <w:b/>
                <w:bCs/>
                <w:sz w:val="20"/>
                <w:szCs w:val="20"/>
                <w:lang w:val="en-US"/>
              </w:rPr>
              <w:t>3360</w:t>
            </w:r>
          </w:p>
        </w:tc>
        <w:tc>
          <w:tcPr>
            <w:tcW w:w="2491" w:type="dxa"/>
            <w:gridSpan w:val="2"/>
            <w:shd w:val="clear" w:color="auto" w:fill="DDD9C3" w:themeFill="background2" w:themeFillShade="E6"/>
          </w:tcPr>
          <w:p w:rsidR="00440C93" w:rsidRPr="008554A4" w:rsidRDefault="00440C93" w:rsidP="00DB547A">
            <w:pPr>
              <w:spacing w:after="0" w:line="240" w:lineRule="auto"/>
              <w:jc w:val="right"/>
              <w:rPr>
                <w:rFonts w:ascii="Calibri" w:eastAsia="Times New Roman" w:hAnsi="Calibri" w:cs="Arial"/>
                <w:b/>
                <w:sz w:val="20"/>
                <w:szCs w:val="20"/>
                <w:lang w:val="en-US"/>
              </w:rPr>
            </w:pPr>
            <w:r w:rsidRPr="008554A4">
              <w:rPr>
                <w:rFonts w:ascii="Calibri" w:eastAsia="Times New Roman" w:hAnsi="Calibri" w:cs="Arial"/>
                <w:b/>
                <w:sz w:val="20"/>
                <w:szCs w:val="20"/>
              </w:rPr>
              <w:t>SEMESTER</w:t>
            </w:r>
          </w:p>
        </w:tc>
        <w:tc>
          <w:tcPr>
            <w:tcW w:w="1569" w:type="dxa"/>
            <w:gridSpan w:val="2"/>
          </w:tcPr>
          <w:p w:rsidR="004E194A" w:rsidRPr="004E194A" w:rsidRDefault="004E194A" w:rsidP="00781CE6">
            <w:pPr>
              <w:spacing w:after="0" w:line="240" w:lineRule="auto"/>
              <w:rPr>
                <w:rFonts w:cs="Arial"/>
                <w:sz w:val="20"/>
                <w:szCs w:val="20"/>
                <w:lang w:val="en-US"/>
              </w:rPr>
            </w:pPr>
            <w:r>
              <w:rPr>
                <w:rFonts w:cs="Arial"/>
                <w:sz w:val="20"/>
                <w:szCs w:val="20"/>
                <w:lang w:val="en-US"/>
              </w:rPr>
              <w:t>2</w:t>
            </w:r>
            <w:r w:rsidRPr="004E194A">
              <w:rPr>
                <w:rFonts w:cs="Arial"/>
                <w:sz w:val="20"/>
                <w:szCs w:val="20"/>
                <w:vertAlign w:val="superscript"/>
                <w:lang w:val="en-US"/>
              </w:rPr>
              <w:t>nd</w:t>
            </w:r>
          </w:p>
        </w:tc>
      </w:tr>
      <w:tr w:rsidR="00A63AC2" w:rsidRPr="0056615B" w:rsidTr="00D43E9C">
        <w:trPr>
          <w:trHeight w:val="375"/>
        </w:trPr>
        <w:tc>
          <w:tcPr>
            <w:tcW w:w="3101" w:type="dxa"/>
            <w:shd w:val="clear" w:color="auto" w:fill="DDD9C3" w:themeFill="background2" w:themeFillShade="E6"/>
            <w:vAlign w:val="center"/>
          </w:tcPr>
          <w:p w:rsidR="00A63AC2" w:rsidRPr="00050B81" w:rsidRDefault="002257B3" w:rsidP="0049495F">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MODULE</w:t>
            </w:r>
            <w:r w:rsidR="00A63AC2">
              <w:rPr>
                <w:rFonts w:ascii="Calibri" w:eastAsia="Times New Roman" w:hAnsi="Calibri" w:cs="Arial"/>
                <w:b/>
                <w:sz w:val="20"/>
                <w:szCs w:val="20"/>
              </w:rPr>
              <w:t xml:space="preserve"> TITLE</w:t>
            </w:r>
          </w:p>
        </w:tc>
        <w:tc>
          <w:tcPr>
            <w:tcW w:w="5195" w:type="dxa"/>
            <w:gridSpan w:val="5"/>
            <w:vAlign w:val="center"/>
          </w:tcPr>
          <w:p w:rsidR="00A63AC2" w:rsidRPr="008554A4" w:rsidRDefault="008554A4" w:rsidP="00DB547A">
            <w:pPr>
              <w:spacing w:after="0" w:line="240" w:lineRule="auto"/>
              <w:rPr>
                <w:rFonts w:cs="Arial"/>
                <w:sz w:val="20"/>
                <w:szCs w:val="20"/>
                <w:lang w:val="en-US"/>
              </w:rPr>
            </w:pPr>
            <w:r w:rsidRPr="008554A4">
              <w:rPr>
                <w:rFonts w:cs="Arial"/>
                <w:sz w:val="20"/>
                <w:szCs w:val="20"/>
                <w:lang w:val="en-US"/>
              </w:rPr>
              <w:t xml:space="preserve"> PHYSICAL CHEMISTRY</w:t>
            </w:r>
          </w:p>
        </w:tc>
      </w:tr>
      <w:tr w:rsidR="00050B81" w:rsidRPr="00050B81" w:rsidTr="00D43E9C">
        <w:trPr>
          <w:trHeight w:val="196"/>
        </w:trPr>
        <w:tc>
          <w:tcPr>
            <w:tcW w:w="5519" w:type="dxa"/>
            <w:gridSpan w:val="3"/>
            <w:shd w:val="clear" w:color="auto" w:fill="DDD9C3" w:themeFill="background2" w:themeFillShade="E6"/>
            <w:vAlign w:val="center"/>
          </w:tcPr>
          <w:p w:rsidR="00050B81" w:rsidRPr="008554A4" w:rsidRDefault="003C2B47" w:rsidP="003C27A8">
            <w:pPr>
              <w:spacing w:after="0" w:line="240" w:lineRule="auto"/>
              <w:jc w:val="center"/>
              <w:rPr>
                <w:rFonts w:ascii="Calibri" w:eastAsia="Times New Roman" w:hAnsi="Calibri" w:cs="Arial"/>
                <w:b/>
                <w:sz w:val="20"/>
                <w:szCs w:val="20"/>
              </w:rPr>
            </w:pPr>
            <w:r w:rsidRPr="008554A4">
              <w:rPr>
                <w:rFonts w:ascii="Calibri" w:eastAsia="Times New Roman" w:hAnsi="Calibri" w:cs="Arial"/>
                <w:b/>
                <w:sz w:val="20"/>
                <w:szCs w:val="20"/>
              </w:rPr>
              <w:t>INDEPENDENT TEACHING ACTIVITIES</w:t>
            </w:r>
            <w:r w:rsidR="00050B81" w:rsidRPr="008554A4">
              <w:rPr>
                <w:rFonts w:ascii="Calibri" w:eastAsia="Times New Roman" w:hAnsi="Calibri" w:cs="Arial"/>
                <w:b/>
                <w:sz w:val="20"/>
                <w:szCs w:val="20"/>
              </w:rPr>
              <w:br/>
            </w:r>
          </w:p>
        </w:tc>
        <w:tc>
          <w:tcPr>
            <w:tcW w:w="1554" w:type="dxa"/>
            <w:gridSpan w:val="2"/>
            <w:shd w:val="clear" w:color="auto" w:fill="DDD9C3" w:themeFill="background2" w:themeFillShade="E6"/>
            <w:vAlign w:val="center"/>
          </w:tcPr>
          <w:p w:rsidR="00050B81" w:rsidRPr="008554A4" w:rsidRDefault="0049495F" w:rsidP="00050B81">
            <w:pPr>
              <w:spacing w:after="0" w:line="240" w:lineRule="auto"/>
              <w:jc w:val="center"/>
              <w:rPr>
                <w:rFonts w:ascii="Calibri" w:eastAsia="Times New Roman" w:hAnsi="Calibri" w:cs="Arial"/>
                <w:b/>
                <w:sz w:val="20"/>
                <w:szCs w:val="20"/>
              </w:rPr>
            </w:pPr>
            <w:r w:rsidRPr="008554A4">
              <w:rPr>
                <w:rFonts w:ascii="Calibri" w:eastAsia="Times New Roman" w:hAnsi="Calibri" w:cs="Arial"/>
                <w:b/>
                <w:sz w:val="20"/>
                <w:szCs w:val="20"/>
              </w:rPr>
              <w:t>WEEKLY TEACHING HOURS</w:t>
            </w:r>
          </w:p>
        </w:tc>
        <w:tc>
          <w:tcPr>
            <w:tcW w:w="1223" w:type="dxa"/>
            <w:shd w:val="clear" w:color="auto" w:fill="DDD9C3" w:themeFill="background2" w:themeFillShade="E6"/>
            <w:vAlign w:val="center"/>
          </w:tcPr>
          <w:p w:rsidR="00050B81" w:rsidRPr="008554A4" w:rsidRDefault="0049495F" w:rsidP="00050B81">
            <w:pPr>
              <w:spacing w:after="0" w:line="240" w:lineRule="auto"/>
              <w:jc w:val="center"/>
              <w:rPr>
                <w:rFonts w:ascii="Calibri" w:eastAsia="Times New Roman" w:hAnsi="Calibri" w:cs="Arial"/>
                <w:b/>
                <w:sz w:val="20"/>
                <w:szCs w:val="20"/>
              </w:rPr>
            </w:pPr>
            <w:r w:rsidRPr="008554A4">
              <w:rPr>
                <w:rFonts w:ascii="Calibri" w:eastAsia="Times New Roman" w:hAnsi="Calibri" w:cs="Arial"/>
                <w:b/>
                <w:sz w:val="20"/>
                <w:szCs w:val="20"/>
              </w:rPr>
              <w:t>ECTS</w:t>
            </w:r>
          </w:p>
        </w:tc>
      </w:tr>
      <w:tr w:rsidR="00D43E9C" w:rsidRPr="008554A4" w:rsidTr="00D43E9C">
        <w:trPr>
          <w:trHeight w:val="194"/>
        </w:trPr>
        <w:tc>
          <w:tcPr>
            <w:tcW w:w="5519" w:type="dxa"/>
            <w:gridSpan w:val="3"/>
          </w:tcPr>
          <w:p w:rsidR="00D43E9C" w:rsidRPr="008554A4" w:rsidRDefault="00D43E9C" w:rsidP="00D43E9C">
            <w:pPr>
              <w:spacing w:after="0" w:line="240" w:lineRule="auto"/>
              <w:rPr>
                <w:bCs/>
                <w:sz w:val="20"/>
                <w:szCs w:val="20"/>
                <w:lang w:val="en-US"/>
              </w:rPr>
            </w:pPr>
            <w:r w:rsidRPr="008554A4">
              <w:rPr>
                <w:bCs/>
                <w:sz w:val="20"/>
                <w:szCs w:val="20"/>
                <w:lang w:val="en-US"/>
              </w:rPr>
              <w:t>Lectures</w:t>
            </w:r>
            <w:r w:rsidR="008554A4" w:rsidRPr="008554A4">
              <w:rPr>
                <w:bCs/>
                <w:sz w:val="20"/>
                <w:szCs w:val="20"/>
                <w:lang w:val="en-US"/>
              </w:rPr>
              <w:t xml:space="preserve">  &amp; laboratory</w:t>
            </w:r>
          </w:p>
        </w:tc>
        <w:tc>
          <w:tcPr>
            <w:tcW w:w="1554" w:type="dxa"/>
            <w:gridSpan w:val="2"/>
          </w:tcPr>
          <w:p w:rsidR="00D43E9C" w:rsidRPr="008554A4" w:rsidRDefault="008554A4" w:rsidP="008554A4">
            <w:pPr>
              <w:spacing w:after="0" w:line="240" w:lineRule="auto"/>
              <w:jc w:val="center"/>
              <w:rPr>
                <w:bCs/>
                <w:sz w:val="20"/>
                <w:szCs w:val="20"/>
                <w:lang w:val="en-US"/>
              </w:rPr>
            </w:pPr>
            <w:r w:rsidRPr="008554A4">
              <w:rPr>
                <w:bCs/>
                <w:sz w:val="20"/>
                <w:szCs w:val="20"/>
                <w:lang w:val="en-US"/>
              </w:rPr>
              <w:t>5</w:t>
            </w:r>
          </w:p>
        </w:tc>
        <w:tc>
          <w:tcPr>
            <w:tcW w:w="1223" w:type="dxa"/>
          </w:tcPr>
          <w:p w:rsidR="00D43E9C" w:rsidRPr="00EC77EB" w:rsidRDefault="00EC77EB" w:rsidP="008554A4">
            <w:pPr>
              <w:spacing w:after="0" w:line="240" w:lineRule="auto"/>
              <w:jc w:val="center"/>
              <w:rPr>
                <w:bCs/>
                <w:sz w:val="20"/>
                <w:szCs w:val="20"/>
              </w:rPr>
            </w:pPr>
            <w:r>
              <w:rPr>
                <w:bCs/>
                <w:sz w:val="20"/>
                <w:szCs w:val="20"/>
              </w:rPr>
              <w:t>4.5</w:t>
            </w:r>
          </w:p>
        </w:tc>
      </w:tr>
      <w:tr w:rsidR="00D43E9C" w:rsidRPr="00A63AC2" w:rsidTr="00D43E9C">
        <w:trPr>
          <w:trHeight w:val="194"/>
        </w:trPr>
        <w:tc>
          <w:tcPr>
            <w:tcW w:w="5519" w:type="dxa"/>
            <w:gridSpan w:val="3"/>
          </w:tcPr>
          <w:p w:rsidR="00D43E9C" w:rsidRPr="00FE5B19" w:rsidRDefault="00D43E9C" w:rsidP="00D43E9C">
            <w:pPr>
              <w:spacing w:after="0" w:line="240" w:lineRule="auto"/>
              <w:rPr>
                <w:rFonts w:cs="Arial"/>
                <w:sz w:val="20"/>
                <w:szCs w:val="20"/>
                <w:lang w:val="en-US"/>
              </w:rPr>
            </w:pPr>
          </w:p>
        </w:tc>
        <w:tc>
          <w:tcPr>
            <w:tcW w:w="1554" w:type="dxa"/>
            <w:gridSpan w:val="2"/>
          </w:tcPr>
          <w:p w:rsidR="00D43E9C" w:rsidRPr="00B202AD" w:rsidRDefault="00D43E9C" w:rsidP="00D43E9C">
            <w:pPr>
              <w:spacing w:after="0" w:line="240" w:lineRule="auto"/>
              <w:jc w:val="center"/>
              <w:rPr>
                <w:rFonts w:cs="Arial"/>
                <w:color w:val="002060"/>
                <w:sz w:val="20"/>
                <w:szCs w:val="20"/>
                <w:lang w:val="en-US"/>
              </w:rPr>
            </w:pPr>
          </w:p>
        </w:tc>
        <w:tc>
          <w:tcPr>
            <w:tcW w:w="1223" w:type="dxa"/>
          </w:tcPr>
          <w:p w:rsidR="00D43E9C" w:rsidRPr="00CA7CF0" w:rsidRDefault="00D43E9C" w:rsidP="00D43E9C">
            <w:pPr>
              <w:spacing w:after="0" w:line="240" w:lineRule="auto"/>
              <w:jc w:val="center"/>
              <w:rPr>
                <w:rFonts w:cs="Arial"/>
                <w:sz w:val="20"/>
                <w:szCs w:val="20"/>
                <w:lang w:val="en-US"/>
              </w:rPr>
            </w:pPr>
          </w:p>
        </w:tc>
      </w:tr>
      <w:tr w:rsidR="00D43E9C" w:rsidRPr="00A63AC2" w:rsidTr="00D43E9C">
        <w:trPr>
          <w:trHeight w:val="194"/>
        </w:trPr>
        <w:tc>
          <w:tcPr>
            <w:tcW w:w="5519" w:type="dxa"/>
            <w:gridSpan w:val="3"/>
          </w:tcPr>
          <w:p w:rsidR="00D43E9C" w:rsidRPr="00A63AC2" w:rsidRDefault="00D43E9C" w:rsidP="00D43E9C">
            <w:pPr>
              <w:spacing w:after="0" w:line="240" w:lineRule="auto"/>
              <w:rPr>
                <w:rFonts w:ascii="Calibri" w:eastAsia="Times New Roman" w:hAnsi="Calibri" w:cs="Arial"/>
                <w:b/>
                <w:color w:val="002060"/>
                <w:sz w:val="20"/>
                <w:szCs w:val="20"/>
                <w:lang w:val="en-US"/>
              </w:rPr>
            </w:pPr>
          </w:p>
        </w:tc>
        <w:tc>
          <w:tcPr>
            <w:tcW w:w="1554" w:type="dxa"/>
            <w:gridSpan w:val="2"/>
          </w:tcPr>
          <w:p w:rsidR="00D43E9C" w:rsidRPr="00A63AC2" w:rsidRDefault="00D43E9C" w:rsidP="00D43E9C">
            <w:pPr>
              <w:spacing w:after="0" w:line="240" w:lineRule="auto"/>
              <w:jc w:val="right"/>
              <w:rPr>
                <w:rFonts w:ascii="Calibri" w:eastAsia="Times New Roman" w:hAnsi="Calibri" w:cs="Arial"/>
                <w:color w:val="002060"/>
                <w:sz w:val="20"/>
                <w:szCs w:val="20"/>
                <w:lang w:val="en-US"/>
              </w:rPr>
            </w:pPr>
          </w:p>
        </w:tc>
        <w:tc>
          <w:tcPr>
            <w:tcW w:w="1223" w:type="dxa"/>
          </w:tcPr>
          <w:p w:rsidR="00D43E9C" w:rsidRPr="00A63AC2" w:rsidRDefault="00D43E9C" w:rsidP="00D43E9C">
            <w:pPr>
              <w:spacing w:after="0" w:line="240" w:lineRule="auto"/>
              <w:rPr>
                <w:rFonts w:ascii="Calibri" w:eastAsia="Times New Roman" w:hAnsi="Calibri" w:cs="Arial"/>
                <w:color w:val="002060"/>
                <w:sz w:val="20"/>
                <w:szCs w:val="20"/>
                <w:lang w:val="en-US"/>
              </w:rPr>
            </w:pPr>
          </w:p>
        </w:tc>
      </w:tr>
      <w:tr w:rsidR="00D43E9C" w:rsidRPr="00A63AC2" w:rsidTr="00D43E9C">
        <w:trPr>
          <w:trHeight w:val="194"/>
        </w:trPr>
        <w:tc>
          <w:tcPr>
            <w:tcW w:w="5519" w:type="dxa"/>
            <w:gridSpan w:val="3"/>
            <w:shd w:val="clear" w:color="auto" w:fill="DDD9C3" w:themeFill="background2" w:themeFillShade="E6"/>
          </w:tcPr>
          <w:p w:rsidR="00D43E9C" w:rsidRPr="00A63AC2" w:rsidRDefault="00D43E9C" w:rsidP="00D43E9C">
            <w:pPr>
              <w:spacing w:after="0" w:line="240" w:lineRule="auto"/>
              <w:rPr>
                <w:rFonts w:ascii="Calibri" w:eastAsia="Times New Roman" w:hAnsi="Calibri" w:cs="Arial"/>
                <w:i/>
                <w:sz w:val="18"/>
                <w:szCs w:val="18"/>
                <w:lang w:val="en-US"/>
              </w:rPr>
            </w:pPr>
          </w:p>
        </w:tc>
        <w:tc>
          <w:tcPr>
            <w:tcW w:w="1554" w:type="dxa"/>
            <w:gridSpan w:val="2"/>
          </w:tcPr>
          <w:p w:rsidR="00D43E9C" w:rsidRPr="00A63AC2" w:rsidRDefault="00D43E9C" w:rsidP="00D43E9C">
            <w:pPr>
              <w:spacing w:after="0" w:line="240" w:lineRule="auto"/>
              <w:jc w:val="right"/>
              <w:rPr>
                <w:rFonts w:ascii="Calibri" w:eastAsia="Times New Roman" w:hAnsi="Calibri" w:cs="Arial"/>
                <w:color w:val="002060"/>
                <w:sz w:val="20"/>
                <w:szCs w:val="20"/>
                <w:lang w:val="en-US"/>
              </w:rPr>
            </w:pPr>
          </w:p>
        </w:tc>
        <w:tc>
          <w:tcPr>
            <w:tcW w:w="1223" w:type="dxa"/>
          </w:tcPr>
          <w:p w:rsidR="00D43E9C" w:rsidRPr="00A63AC2" w:rsidRDefault="00D43E9C" w:rsidP="00D43E9C">
            <w:pPr>
              <w:spacing w:after="0" w:line="240" w:lineRule="auto"/>
              <w:rPr>
                <w:rFonts w:ascii="Calibri" w:eastAsia="Times New Roman" w:hAnsi="Calibri" w:cs="Arial"/>
                <w:color w:val="002060"/>
                <w:sz w:val="20"/>
                <w:szCs w:val="20"/>
                <w:lang w:val="en-US"/>
              </w:rPr>
            </w:pPr>
          </w:p>
        </w:tc>
      </w:tr>
      <w:tr w:rsidR="00D43E9C" w:rsidRPr="004D37BE" w:rsidTr="00D43E9C">
        <w:trPr>
          <w:trHeight w:val="599"/>
        </w:trPr>
        <w:tc>
          <w:tcPr>
            <w:tcW w:w="3101" w:type="dxa"/>
            <w:shd w:val="clear" w:color="auto" w:fill="DDD9C3" w:themeFill="background2" w:themeFillShade="E6"/>
          </w:tcPr>
          <w:p w:rsidR="00D43E9C" w:rsidRPr="00050B81" w:rsidRDefault="00D43E9C" w:rsidP="00D43E9C">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rsidR="00D43E9C" w:rsidRPr="00050B81" w:rsidRDefault="00D43E9C" w:rsidP="00D43E9C">
            <w:pPr>
              <w:spacing w:after="0" w:line="240" w:lineRule="auto"/>
              <w:jc w:val="right"/>
              <w:rPr>
                <w:rFonts w:ascii="Calibri" w:eastAsia="Times New Roman" w:hAnsi="Calibri" w:cs="Arial"/>
                <w:b/>
                <w:sz w:val="20"/>
                <w:szCs w:val="20"/>
              </w:rPr>
            </w:pPr>
          </w:p>
        </w:tc>
        <w:tc>
          <w:tcPr>
            <w:tcW w:w="5195" w:type="dxa"/>
            <w:gridSpan w:val="5"/>
          </w:tcPr>
          <w:p w:rsidR="00D43E9C" w:rsidRPr="004E194A" w:rsidRDefault="000443AC" w:rsidP="008554A4">
            <w:pPr>
              <w:spacing w:after="0" w:line="240" w:lineRule="auto"/>
              <w:rPr>
                <w:bCs/>
                <w:sz w:val="20"/>
                <w:szCs w:val="20"/>
                <w:lang w:val="en-US"/>
              </w:rPr>
            </w:pPr>
            <w:r w:rsidRPr="008554A4">
              <w:rPr>
                <w:bCs/>
                <w:sz w:val="20"/>
                <w:szCs w:val="20"/>
                <w:lang w:val="en-US"/>
              </w:rPr>
              <w:t>Scientific area</w:t>
            </w:r>
            <w:r w:rsidR="004E194A">
              <w:rPr>
                <w:bCs/>
                <w:sz w:val="20"/>
                <w:szCs w:val="20"/>
              </w:rPr>
              <w:t xml:space="preserve">, </w:t>
            </w:r>
            <w:r w:rsidR="004E194A">
              <w:rPr>
                <w:bCs/>
                <w:sz w:val="20"/>
                <w:szCs w:val="20"/>
                <w:lang w:val="en-US"/>
              </w:rPr>
              <w:t>background knowledge</w:t>
            </w:r>
          </w:p>
        </w:tc>
      </w:tr>
      <w:tr w:rsidR="00D43E9C" w:rsidRPr="00AF3DF0" w:rsidTr="00D43E9C">
        <w:tc>
          <w:tcPr>
            <w:tcW w:w="3101" w:type="dxa"/>
            <w:shd w:val="clear" w:color="auto" w:fill="DDD9C3" w:themeFill="background2" w:themeFillShade="E6"/>
          </w:tcPr>
          <w:p w:rsidR="00D43E9C" w:rsidRPr="00050B81" w:rsidRDefault="00D43E9C" w:rsidP="00D43E9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rsidR="00D43E9C" w:rsidRPr="00050B81" w:rsidRDefault="00D43E9C" w:rsidP="00D43E9C">
            <w:pPr>
              <w:spacing w:after="0" w:line="240" w:lineRule="auto"/>
              <w:jc w:val="right"/>
              <w:rPr>
                <w:rFonts w:ascii="Calibri" w:eastAsia="Times New Roman" w:hAnsi="Calibri" w:cs="Arial"/>
                <w:b/>
                <w:sz w:val="20"/>
                <w:szCs w:val="20"/>
              </w:rPr>
            </w:pPr>
          </w:p>
        </w:tc>
        <w:tc>
          <w:tcPr>
            <w:tcW w:w="5195" w:type="dxa"/>
            <w:gridSpan w:val="5"/>
          </w:tcPr>
          <w:p w:rsidR="00D43E9C" w:rsidRPr="008554A4" w:rsidRDefault="00D43E9C" w:rsidP="00D43E9C">
            <w:pPr>
              <w:spacing w:after="0" w:line="240" w:lineRule="auto"/>
              <w:rPr>
                <w:bCs/>
                <w:sz w:val="20"/>
                <w:szCs w:val="20"/>
                <w:lang w:val="en-US"/>
              </w:rPr>
            </w:pPr>
          </w:p>
        </w:tc>
      </w:tr>
      <w:tr w:rsidR="00D43E9C" w:rsidRPr="00F81CE6" w:rsidTr="00D43E9C">
        <w:tc>
          <w:tcPr>
            <w:tcW w:w="3101" w:type="dxa"/>
            <w:shd w:val="clear" w:color="auto" w:fill="DDD9C3" w:themeFill="background2" w:themeFillShade="E6"/>
          </w:tcPr>
          <w:p w:rsidR="00D43E9C" w:rsidRPr="00050B81" w:rsidRDefault="00D43E9C" w:rsidP="00D43E9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195" w:type="dxa"/>
            <w:gridSpan w:val="5"/>
          </w:tcPr>
          <w:p w:rsidR="00D43E9C" w:rsidRPr="008554A4" w:rsidRDefault="00D43E9C" w:rsidP="00D43E9C">
            <w:pPr>
              <w:spacing w:after="0" w:line="240" w:lineRule="auto"/>
              <w:rPr>
                <w:bCs/>
                <w:sz w:val="20"/>
                <w:szCs w:val="20"/>
                <w:lang w:val="en-US"/>
              </w:rPr>
            </w:pPr>
            <w:r w:rsidRPr="008554A4">
              <w:rPr>
                <w:bCs/>
                <w:sz w:val="20"/>
                <w:szCs w:val="20"/>
                <w:lang w:val="en-US"/>
              </w:rPr>
              <w:t>Greek</w:t>
            </w:r>
          </w:p>
        </w:tc>
      </w:tr>
      <w:tr w:rsidR="00D43E9C" w:rsidRPr="00050B81" w:rsidTr="00D43E9C">
        <w:tc>
          <w:tcPr>
            <w:tcW w:w="3101" w:type="dxa"/>
            <w:shd w:val="clear" w:color="auto" w:fill="DDD9C3" w:themeFill="background2" w:themeFillShade="E6"/>
          </w:tcPr>
          <w:p w:rsidR="00D43E9C" w:rsidRPr="00F003F3" w:rsidRDefault="00D43E9C" w:rsidP="00D43E9C">
            <w:pPr>
              <w:spacing w:after="0" w:line="240" w:lineRule="auto"/>
              <w:jc w:val="right"/>
              <w:rPr>
                <w:rFonts w:ascii="Calibri" w:eastAsia="Times New Roman" w:hAnsi="Calibri" w:cs="Arial"/>
                <w:b/>
                <w:sz w:val="20"/>
                <w:szCs w:val="20"/>
                <w:lang w:val="en-US"/>
              </w:rPr>
            </w:pPr>
            <w:r w:rsidRPr="00F003F3">
              <w:rPr>
                <w:rFonts w:ascii="Calibri" w:eastAsia="Times New Roman" w:hAnsi="Calibri" w:cs="Arial"/>
                <w:b/>
                <w:sz w:val="20"/>
                <w:szCs w:val="20"/>
                <w:lang w:val="en-US"/>
              </w:rPr>
              <w:t>IS THE COURSE OFFERED for</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195" w:type="dxa"/>
            <w:gridSpan w:val="5"/>
          </w:tcPr>
          <w:p w:rsidR="00D43E9C" w:rsidRPr="008554A4" w:rsidRDefault="00D43E9C" w:rsidP="00D43E9C">
            <w:pPr>
              <w:spacing w:after="0" w:line="240" w:lineRule="auto"/>
              <w:rPr>
                <w:bCs/>
                <w:sz w:val="20"/>
                <w:szCs w:val="20"/>
                <w:lang w:val="en-US"/>
              </w:rPr>
            </w:pPr>
            <w:r w:rsidRPr="008554A4">
              <w:rPr>
                <w:bCs/>
                <w:sz w:val="20"/>
                <w:szCs w:val="20"/>
                <w:lang w:val="en-US"/>
              </w:rPr>
              <w:t>No</w:t>
            </w:r>
          </w:p>
        </w:tc>
      </w:tr>
      <w:tr w:rsidR="00D43E9C" w:rsidRPr="00EC77EB" w:rsidTr="00D43E9C">
        <w:tc>
          <w:tcPr>
            <w:tcW w:w="3101" w:type="dxa"/>
            <w:shd w:val="clear" w:color="auto" w:fill="DDD9C3" w:themeFill="background2" w:themeFillShade="E6"/>
          </w:tcPr>
          <w:p w:rsidR="00D43E9C" w:rsidRPr="00050B81" w:rsidRDefault="00D43E9C" w:rsidP="00D43E9C">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195" w:type="dxa"/>
            <w:gridSpan w:val="5"/>
          </w:tcPr>
          <w:p w:rsidR="00D43E9C" w:rsidRPr="008554A4" w:rsidRDefault="004E194A" w:rsidP="00D43E9C">
            <w:pPr>
              <w:rPr>
                <w:bCs/>
                <w:sz w:val="20"/>
                <w:szCs w:val="20"/>
                <w:lang w:val="en-US"/>
              </w:rPr>
            </w:pPr>
            <w:r w:rsidRPr="003725A4">
              <w:rPr>
                <w:color w:val="000000" w:themeColor="text1"/>
                <w:sz w:val="20"/>
                <w:szCs w:val="20"/>
                <w:lang w:val="en-GB"/>
              </w:rPr>
              <w:t>https://mediasrv.aua.gr/eclass/courses/ETDA141/</w:t>
            </w:r>
          </w:p>
        </w:tc>
      </w:tr>
    </w:tbl>
    <w:p w:rsidR="00050B81" w:rsidRPr="00007AB8"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8454"/>
      </w:tblGrid>
      <w:tr w:rsidR="00050B81" w:rsidRPr="00050B81" w:rsidTr="001A3F9B">
        <w:tc>
          <w:tcPr>
            <w:tcW w:w="8472" w:type="dxa"/>
            <w:gridSpan w:val="2"/>
            <w:tcBorders>
              <w:bottom w:val="nil"/>
            </w:tcBorders>
            <w:shd w:val="clear" w:color="auto" w:fill="DDD9C3" w:themeFill="background2" w:themeFillShade="E6"/>
          </w:tcPr>
          <w:p w:rsidR="00050B81" w:rsidRPr="00050B81" w:rsidRDefault="003C27A8" w:rsidP="00050B81">
            <w:pPr>
              <w:spacing w:after="0" w:line="240" w:lineRule="auto"/>
              <w:rPr>
                <w:rFonts w:ascii="Calibri" w:eastAsia="Times New Roman" w:hAnsi="Calibri" w:cs="Arial"/>
                <w:i/>
                <w:sz w:val="16"/>
                <w:szCs w:val="16"/>
              </w:rPr>
            </w:pPr>
            <w:r>
              <w:rPr>
                <w:rFonts w:ascii="Calibri" w:eastAsia="Times New Roman" w:hAnsi="Calibri" w:cs="Arial"/>
                <w:b/>
                <w:sz w:val="20"/>
                <w:szCs w:val="20"/>
              </w:rPr>
              <w:t>Learning Outcomes</w:t>
            </w:r>
          </w:p>
        </w:tc>
      </w:tr>
      <w:tr w:rsidR="00050B81" w:rsidRPr="001A3F9B" w:rsidTr="001A3F9B">
        <w:tc>
          <w:tcPr>
            <w:tcW w:w="8472" w:type="dxa"/>
            <w:gridSpan w:val="2"/>
            <w:tcBorders>
              <w:top w:val="nil"/>
            </w:tcBorders>
            <w:shd w:val="clear" w:color="auto" w:fill="DDD9C3" w:themeFill="background2" w:themeFillShade="E6"/>
          </w:tcPr>
          <w:p w:rsidR="00050B81" w:rsidRPr="001A3F9B" w:rsidRDefault="00050B81" w:rsidP="003C27A8">
            <w:pPr>
              <w:widowControl w:val="0"/>
              <w:autoSpaceDE w:val="0"/>
              <w:autoSpaceDN w:val="0"/>
              <w:adjustRightInd w:val="0"/>
              <w:spacing w:after="0" w:line="240" w:lineRule="auto"/>
              <w:ind w:left="313"/>
              <w:contextualSpacing/>
              <w:rPr>
                <w:rFonts w:ascii="Calibri" w:eastAsia="Times New Roman" w:hAnsi="Calibri" w:cs="Arial"/>
                <w:i/>
                <w:sz w:val="16"/>
                <w:szCs w:val="16"/>
              </w:rPr>
            </w:pPr>
          </w:p>
        </w:tc>
      </w:tr>
      <w:tr w:rsidR="00B202AD" w:rsidRPr="00EC77EB" w:rsidTr="00050B81">
        <w:tc>
          <w:tcPr>
            <w:tcW w:w="8472" w:type="dxa"/>
            <w:gridSpan w:val="2"/>
          </w:tcPr>
          <w:p w:rsidR="004E194A" w:rsidRPr="004E194A" w:rsidRDefault="004E194A" w:rsidP="004E194A">
            <w:pPr>
              <w:widowControl w:val="0"/>
              <w:autoSpaceDE w:val="0"/>
              <w:autoSpaceDN w:val="0"/>
              <w:adjustRightInd w:val="0"/>
              <w:spacing w:after="60" w:line="240" w:lineRule="auto"/>
              <w:rPr>
                <w:bCs/>
                <w:sz w:val="20"/>
                <w:szCs w:val="20"/>
                <w:lang w:val="en-US"/>
              </w:rPr>
            </w:pPr>
            <w:r w:rsidRPr="004E194A">
              <w:rPr>
                <w:bCs/>
                <w:sz w:val="20"/>
                <w:szCs w:val="20"/>
                <w:lang w:val="en-US"/>
              </w:rPr>
              <w:t>This course is a basic introductory course to the field of Physical Chemistry.</w:t>
            </w:r>
          </w:p>
          <w:p w:rsidR="004E194A" w:rsidRPr="004E194A" w:rsidRDefault="004E194A" w:rsidP="004E194A">
            <w:pPr>
              <w:widowControl w:val="0"/>
              <w:autoSpaceDE w:val="0"/>
              <w:autoSpaceDN w:val="0"/>
              <w:adjustRightInd w:val="0"/>
              <w:spacing w:after="60" w:line="240" w:lineRule="auto"/>
              <w:rPr>
                <w:bCs/>
                <w:sz w:val="20"/>
                <w:szCs w:val="20"/>
                <w:lang w:val="en-US"/>
              </w:rPr>
            </w:pPr>
            <w:r w:rsidRPr="004E194A">
              <w:rPr>
                <w:bCs/>
                <w:sz w:val="20"/>
                <w:szCs w:val="20"/>
                <w:lang w:val="en-US"/>
              </w:rPr>
              <w:t>Its contents aim to the introduction of students to the basic terms of gas state, thermodynamics, solutions, phases, chemical kinetics and photochemistry.</w:t>
            </w:r>
          </w:p>
          <w:p w:rsidR="004E194A" w:rsidRPr="004E194A" w:rsidRDefault="004E194A" w:rsidP="004E194A">
            <w:pPr>
              <w:widowControl w:val="0"/>
              <w:autoSpaceDE w:val="0"/>
              <w:autoSpaceDN w:val="0"/>
              <w:adjustRightInd w:val="0"/>
              <w:spacing w:after="60" w:line="240" w:lineRule="auto"/>
              <w:rPr>
                <w:bCs/>
                <w:sz w:val="20"/>
                <w:szCs w:val="20"/>
                <w:lang w:val="en-US"/>
              </w:rPr>
            </w:pPr>
            <w:r w:rsidRPr="004E194A">
              <w:rPr>
                <w:bCs/>
                <w:sz w:val="20"/>
                <w:szCs w:val="20"/>
                <w:lang w:val="en-US"/>
              </w:rPr>
              <w:t>The major goal is to introduce the students to the basic concepts of Physical Chemistry that govern the phenomena and the techniques used for the study and treatment of foods</w:t>
            </w:r>
          </w:p>
          <w:p w:rsidR="004E194A" w:rsidRPr="004E194A" w:rsidRDefault="004E194A" w:rsidP="004E194A">
            <w:pPr>
              <w:spacing w:after="0" w:line="240" w:lineRule="auto"/>
              <w:jc w:val="both"/>
              <w:rPr>
                <w:bCs/>
                <w:sz w:val="20"/>
                <w:szCs w:val="20"/>
                <w:lang w:val="en-US"/>
              </w:rPr>
            </w:pPr>
            <w:r w:rsidRPr="004E194A">
              <w:rPr>
                <w:bCs/>
                <w:sz w:val="20"/>
                <w:szCs w:val="20"/>
                <w:lang w:val="en-US"/>
              </w:rPr>
              <w:t>When completing this course, students should be able to understand the difference between ideal and real gases, know the basic thermodynamic parameters and their application, formation of solutions, concentration of solutio</w:t>
            </w:r>
            <w:r>
              <w:rPr>
                <w:bCs/>
                <w:sz w:val="20"/>
                <w:szCs w:val="20"/>
                <w:lang w:val="en-US"/>
              </w:rPr>
              <w:t xml:space="preserve">ns, distillation, </w:t>
            </w:r>
            <w:proofErr w:type="spellStart"/>
            <w:r>
              <w:rPr>
                <w:bCs/>
                <w:sz w:val="20"/>
                <w:szCs w:val="20"/>
                <w:lang w:val="en-US"/>
              </w:rPr>
              <w:t>colligative</w:t>
            </w:r>
            <w:proofErr w:type="spellEnd"/>
            <w:r>
              <w:rPr>
                <w:bCs/>
                <w:sz w:val="20"/>
                <w:szCs w:val="20"/>
                <w:lang w:val="en-US"/>
              </w:rPr>
              <w:t xml:space="preserve"> </w:t>
            </w:r>
            <w:r w:rsidRPr="004E194A">
              <w:rPr>
                <w:bCs/>
                <w:sz w:val="20"/>
                <w:szCs w:val="20"/>
                <w:lang w:val="en-US"/>
              </w:rPr>
              <w:t>properties, understand a phase diagram, understand terms of chemical kinetics and understand the interactions of light and matter.</w:t>
            </w:r>
          </w:p>
          <w:p w:rsidR="004C0E32" w:rsidRPr="004C0E32" w:rsidRDefault="004C0E32" w:rsidP="004C0E32">
            <w:pPr>
              <w:spacing w:after="0" w:line="240" w:lineRule="auto"/>
              <w:rPr>
                <w:rStyle w:val="atn"/>
                <w:rFonts w:cstheme="minorHAnsi"/>
                <w:color w:val="333333"/>
                <w:sz w:val="20"/>
                <w:szCs w:val="18"/>
                <w:shd w:val="clear" w:color="auto" w:fill="FFFFFF"/>
                <w:lang w:val="en-US"/>
              </w:rPr>
            </w:pPr>
          </w:p>
        </w:tc>
      </w:tr>
      <w:tr w:rsidR="00050B81" w:rsidRPr="00050B81" w:rsidTr="001A3F9B">
        <w:tblPrEx>
          <w:tblLook w:val="0000"/>
        </w:tblPrEx>
        <w:trPr>
          <w:gridBefore w:val="1"/>
          <w:wBefore w:w="18" w:type="dxa"/>
        </w:trPr>
        <w:tc>
          <w:tcPr>
            <w:tcW w:w="8454" w:type="dxa"/>
            <w:tcBorders>
              <w:bottom w:val="nil"/>
            </w:tcBorders>
            <w:shd w:val="clear" w:color="auto" w:fill="DDD9C3" w:themeFill="background2" w:themeFillShade="E6"/>
          </w:tcPr>
          <w:p w:rsidR="00050B81" w:rsidRPr="00050B81" w:rsidRDefault="003C27A8" w:rsidP="00050B81">
            <w:pPr>
              <w:spacing w:after="0" w:line="240" w:lineRule="auto"/>
              <w:rPr>
                <w:rFonts w:ascii="Calibri" w:eastAsia="Times New Roman" w:hAnsi="Calibri" w:cs="Arial"/>
                <w:b/>
                <w:sz w:val="20"/>
                <w:szCs w:val="20"/>
              </w:rPr>
            </w:pPr>
            <w:proofErr w:type="spellStart"/>
            <w:r>
              <w:rPr>
                <w:rFonts w:ascii="Calibri" w:eastAsia="Times New Roman" w:hAnsi="Calibri" w:cs="Arial"/>
                <w:b/>
                <w:sz w:val="20"/>
                <w:szCs w:val="20"/>
              </w:rPr>
              <w:t>General</w:t>
            </w:r>
            <w:proofErr w:type="spellEnd"/>
            <w:r>
              <w:rPr>
                <w:rFonts w:ascii="Calibri" w:eastAsia="Times New Roman" w:hAnsi="Calibri" w:cs="Arial"/>
                <w:b/>
                <w:sz w:val="20"/>
                <w:szCs w:val="20"/>
              </w:rPr>
              <w:t xml:space="preserve"> </w:t>
            </w:r>
            <w:proofErr w:type="spellStart"/>
            <w:r>
              <w:rPr>
                <w:rFonts w:ascii="Calibri" w:eastAsia="Times New Roman" w:hAnsi="Calibri" w:cs="Arial"/>
                <w:b/>
                <w:sz w:val="20"/>
                <w:szCs w:val="20"/>
              </w:rPr>
              <w:t>Competenses</w:t>
            </w:r>
            <w:proofErr w:type="spellEnd"/>
          </w:p>
        </w:tc>
      </w:tr>
      <w:tr w:rsidR="00050B81" w:rsidRPr="008554A4" w:rsidTr="00B25922">
        <w:tc>
          <w:tcPr>
            <w:tcW w:w="8472" w:type="dxa"/>
            <w:gridSpan w:val="2"/>
            <w:tcBorders>
              <w:bottom w:val="single" w:sz="4" w:space="0" w:color="auto"/>
            </w:tcBorders>
          </w:tcPr>
          <w:p w:rsidR="00B202AD" w:rsidRPr="00385701" w:rsidRDefault="00B202AD" w:rsidP="00385701">
            <w:pPr>
              <w:pStyle w:val="a4"/>
              <w:widowControl w:val="0"/>
              <w:autoSpaceDE w:val="0"/>
              <w:autoSpaceDN w:val="0"/>
              <w:adjustRightInd w:val="0"/>
              <w:spacing w:after="0" w:line="240" w:lineRule="auto"/>
              <w:ind w:left="426"/>
              <w:jc w:val="both"/>
              <w:rPr>
                <w:rFonts w:eastAsia="Calibri"/>
                <w:sz w:val="20"/>
                <w:lang w:val="en-US"/>
              </w:rPr>
            </w:pPr>
          </w:p>
          <w:p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 xml:space="preserve">Retrieve, </w:t>
            </w:r>
            <w:r w:rsidR="00AF3DF0" w:rsidRPr="00385701">
              <w:rPr>
                <w:rFonts w:eastAsia="Calibri"/>
                <w:sz w:val="20"/>
                <w:lang w:val="en-US"/>
              </w:rPr>
              <w:t>analyze</w:t>
            </w:r>
            <w:r w:rsidRPr="00385701">
              <w:rPr>
                <w:rFonts w:eastAsia="Calibri"/>
                <w:sz w:val="20"/>
                <w:lang w:val="en-US"/>
              </w:rPr>
              <w:t xml:space="preserve"> and </w:t>
            </w:r>
            <w:r w:rsidR="00AF3DF0" w:rsidRPr="00385701">
              <w:rPr>
                <w:rFonts w:eastAsia="Calibri"/>
                <w:sz w:val="20"/>
                <w:lang w:val="en-US"/>
              </w:rPr>
              <w:t>synthesize</w:t>
            </w:r>
            <w:r w:rsidRPr="00385701">
              <w:rPr>
                <w:rFonts w:eastAsia="Calibri"/>
                <w:sz w:val="20"/>
                <w:lang w:val="en-US"/>
              </w:rPr>
              <w:t xml:space="preserve"> data and information, with the use of necessary technologies</w:t>
            </w:r>
          </w:p>
          <w:p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Future research</w:t>
            </w:r>
          </w:p>
          <w:p w:rsidR="00C46EAB" w:rsidRPr="00385701"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Make decisions</w:t>
            </w:r>
          </w:p>
          <w:p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Work autonomously</w:t>
            </w:r>
          </w:p>
          <w:p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Work in teams</w:t>
            </w:r>
          </w:p>
          <w:p w:rsidR="00C46EAB" w:rsidRPr="00385701"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Be critical and self-critical</w:t>
            </w:r>
          </w:p>
          <w:p w:rsidR="00C46EAB" w:rsidRPr="00C46EAB" w:rsidRDefault="00C46EAB" w:rsidP="00C46EAB">
            <w:pPr>
              <w:pStyle w:val="a4"/>
              <w:widowControl w:val="0"/>
              <w:autoSpaceDE w:val="0"/>
              <w:autoSpaceDN w:val="0"/>
              <w:adjustRightInd w:val="0"/>
              <w:spacing w:after="0" w:line="240" w:lineRule="auto"/>
              <w:ind w:left="426"/>
              <w:jc w:val="both"/>
              <w:rPr>
                <w:rFonts w:eastAsia="Calibri"/>
                <w:sz w:val="20"/>
                <w:lang w:val="en-US"/>
              </w:rPr>
            </w:pPr>
          </w:p>
        </w:tc>
      </w:tr>
    </w:tbl>
    <w:p w:rsidR="004F3796" w:rsidRPr="00781CE6" w:rsidRDefault="004F3796" w:rsidP="009220B9">
      <w:pPr>
        <w:widowControl w:val="0"/>
        <w:autoSpaceDE w:val="0"/>
        <w:autoSpaceDN w:val="0"/>
        <w:adjustRightInd w:val="0"/>
        <w:spacing w:before="120" w:after="0" w:line="240" w:lineRule="auto"/>
        <w:ind w:left="357"/>
        <w:rPr>
          <w:rFonts w:ascii="Calibri" w:eastAsia="Times New Roman" w:hAnsi="Calibri" w:cs="Arial"/>
          <w:b/>
          <w:color w:val="000000"/>
          <w:lang w:val="en-US"/>
        </w:rPr>
      </w:pPr>
    </w:p>
    <w:p w:rsidR="00050B81" w:rsidRPr="00050B81" w:rsidRDefault="002257B3"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MODULE</w:t>
      </w:r>
      <w:r w:rsidR="002126D3">
        <w:rPr>
          <w:rFonts w:ascii="Calibri" w:eastAsia="Times New Roman" w:hAnsi="Calibri" w:cs="Arial"/>
          <w:b/>
          <w:color w:val="000000"/>
        </w:rPr>
        <w:t xml:space="preserv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F3DF0" w:rsidRPr="0056615B" w:rsidTr="00AF3DF0">
        <w:tc>
          <w:tcPr>
            <w:tcW w:w="8472" w:type="dxa"/>
          </w:tcPr>
          <w:p w:rsidR="004E194A" w:rsidRPr="004E194A" w:rsidRDefault="004E194A" w:rsidP="004E194A">
            <w:pPr>
              <w:numPr>
                <w:ilvl w:val="2"/>
                <w:numId w:val="39"/>
              </w:numPr>
              <w:tabs>
                <w:tab w:val="clear" w:pos="2160"/>
                <w:tab w:val="num" w:pos="180"/>
              </w:tabs>
              <w:spacing w:after="0" w:line="240" w:lineRule="auto"/>
              <w:ind w:left="0" w:firstLine="180"/>
              <w:rPr>
                <w:bCs/>
                <w:sz w:val="20"/>
                <w:szCs w:val="20"/>
                <w:lang w:val="en-US"/>
              </w:rPr>
            </w:pPr>
            <w:r w:rsidRPr="004E194A">
              <w:rPr>
                <w:bCs/>
                <w:sz w:val="20"/>
                <w:szCs w:val="20"/>
                <w:lang w:val="en-US"/>
              </w:rPr>
              <w:t>Gases (Gas laws. Ideal and not ideal behaviour of gasses)</w:t>
            </w:r>
          </w:p>
          <w:p w:rsidR="004E194A" w:rsidRPr="004E194A" w:rsidRDefault="004E194A" w:rsidP="004E194A">
            <w:pPr>
              <w:numPr>
                <w:ilvl w:val="2"/>
                <w:numId w:val="39"/>
              </w:numPr>
              <w:tabs>
                <w:tab w:val="num" w:pos="180"/>
              </w:tabs>
              <w:spacing w:after="0" w:line="240" w:lineRule="auto"/>
              <w:ind w:left="180" w:firstLine="0"/>
              <w:rPr>
                <w:bCs/>
                <w:sz w:val="20"/>
                <w:szCs w:val="20"/>
                <w:lang w:val="en-US"/>
              </w:rPr>
            </w:pPr>
            <w:r w:rsidRPr="004E194A">
              <w:rPr>
                <w:bCs/>
                <w:sz w:val="20"/>
                <w:szCs w:val="20"/>
                <w:lang w:val="en-US"/>
              </w:rPr>
              <w:t xml:space="preserve">Thermodynamics (Zero and First Laws of </w:t>
            </w:r>
            <w:proofErr w:type="spellStart"/>
            <w:r w:rsidRPr="004E194A">
              <w:rPr>
                <w:bCs/>
                <w:sz w:val="20"/>
                <w:szCs w:val="20"/>
                <w:lang w:val="en-US"/>
              </w:rPr>
              <w:t>Thermodynamic,c</w:t>
            </w:r>
            <w:r w:rsidRPr="004E194A">
              <w:rPr>
                <w:bCs/>
                <w:sz w:val="20"/>
                <w:szCs w:val="20"/>
                <w:vertAlign w:val="subscript"/>
                <w:lang w:val="en-US"/>
              </w:rPr>
              <w:t>p</w:t>
            </w:r>
            <w:proofErr w:type="spellEnd"/>
            <w:r w:rsidRPr="004E194A">
              <w:rPr>
                <w:bCs/>
                <w:sz w:val="20"/>
                <w:szCs w:val="20"/>
                <w:lang w:val="en-US"/>
              </w:rPr>
              <w:t xml:space="preserve">, </w:t>
            </w:r>
            <w:proofErr w:type="spellStart"/>
            <w:r w:rsidRPr="004E194A">
              <w:rPr>
                <w:bCs/>
                <w:sz w:val="20"/>
                <w:szCs w:val="20"/>
                <w:lang w:val="en-US"/>
              </w:rPr>
              <w:t>c</w:t>
            </w:r>
            <w:r w:rsidRPr="004E194A">
              <w:rPr>
                <w:bCs/>
                <w:sz w:val="20"/>
                <w:szCs w:val="20"/>
                <w:vertAlign w:val="subscript"/>
                <w:lang w:val="en-US"/>
              </w:rPr>
              <w:t>v</w:t>
            </w:r>
            <w:proofErr w:type="spellEnd"/>
            <w:r w:rsidRPr="004E194A">
              <w:rPr>
                <w:bCs/>
                <w:sz w:val="20"/>
                <w:szCs w:val="20"/>
                <w:lang w:val="en-US"/>
              </w:rPr>
              <w:t>)</w:t>
            </w:r>
          </w:p>
          <w:p w:rsidR="004E194A" w:rsidRPr="004E194A" w:rsidRDefault="004E194A" w:rsidP="004E194A">
            <w:pPr>
              <w:numPr>
                <w:ilvl w:val="2"/>
                <w:numId w:val="39"/>
              </w:numPr>
              <w:tabs>
                <w:tab w:val="num" w:pos="180"/>
              </w:tabs>
              <w:spacing w:after="0" w:line="240" w:lineRule="auto"/>
              <w:ind w:left="180" w:firstLine="0"/>
              <w:rPr>
                <w:bCs/>
                <w:sz w:val="20"/>
                <w:szCs w:val="20"/>
                <w:lang w:val="en-US"/>
              </w:rPr>
            </w:pPr>
            <w:r w:rsidRPr="004E194A">
              <w:rPr>
                <w:bCs/>
                <w:sz w:val="20"/>
                <w:szCs w:val="20"/>
                <w:lang w:val="en-US"/>
              </w:rPr>
              <w:t>Thermodynamics (Second and Third Laws of thermodynamics, enthalpy, entropy)</w:t>
            </w:r>
          </w:p>
          <w:p w:rsidR="004E194A" w:rsidRPr="004E194A" w:rsidRDefault="004E194A" w:rsidP="004E194A">
            <w:pPr>
              <w:numPr>
                <w:ilvl w:val="2"/>
                <w:numId w:val="39"/>
              </w:numPr>
              <w:tabs>
                <w:tab w:val="num" w:pos="180"/>
              </w:tabs>
              <w:spacing w:after="0" w:line="240" w:lineRule="auto"/>
              <w:ind w:left="180" w:firstLine="0"/>
              <w:rPr>
                <w:bCs/>
                <w:sz w:val="20"/>
                <w:szCs w:val="20"/>
                <w:lang w:val="en-US"/>
              </w:rPr>
            </w:pPr>
            <w:r w:rsidRPr="004E194A">
              <w:rPr>
                <w:bCs/>
                <w:sz w:val="20"/>
                <w:szCs w:val="20"/>
                <w:lang w:val="en-US"/>
              </w:rPr>
              <w:t>Thermodynamics (Free energy, chemical potential)</w:t>
            </w:r>
          </w:p>
          <w:p w:rsidR="004E194A" w:rsidRPr="004E194A" w:rsidRDefault="004E194A" w:rsidP="004E194A">
            <w:pPr>
              <w:numPr>
                <w:ilvl w:val="2"/>
                <w:numId w:val="39"/>
              </w:numPr>
              <w:tabs>
                <w:tab w:val="num" w:pos="180"/>
              </w:tabs>
              <w:spacing w:after="0" w:line="240" w:lineRule="auto"/>
              <w:ind w:left="180" w:firstLine="0"/>
              <w:rPr>
                <w:bCs/>
                <w:sz w:val="20"/>
                <w:szCs w:val="20"/>
              </w:rPr>
            </w:pPr>
            <w:r w:rsidRPr="004E194A">
              <w:rPr>
                <w:bCs/>
                <w:sz w:val="20"/>
                <w:szCs w:val="20"/>
                <w:lang w:val="en-US"/>
              </w:rPr>
              <w:lastRenderedPageBreak/>
              <w:t>Solutions</w:t>
            </w:r>
            <w:r w:rsidRPr="004E194A">
              <w:rPr>
                <w:bCs/>
                <w:sz w:val="20"/>
                <w:szCs w:val="20"/>
              </w:rPr>
              <w:t xml:space="preserve"> (</w:t>
            </w:r>
            <w:r w:rsidRPr="004E194A">
              <w:rPr>
                <w:bCs/>
                <w:sz w:val="20"/>
                <w:szCs w:val="20"/>
                <w:lang w:val="en-US"/>
              </w:rPr>
              <w:t>Terms</w:t>
            </w:r>
            <w:r w:rsidRPr="004E194A">
              <w:rPr>
                <w:bCs/>
                <w:sz w:val="20"/>
                <w:szCs w:val="20"/>
              </w:rPr>
              <w:t xml:space="preserve">, </w:t>
            </w:r>
            <w:r w:rsidRPr="004E194A">
              <w:rPr>
                <w:bCs/>
                <w:sz w:val="20"/>
                <w:szCs w:val="20"/>
                <w:lang w:val="en-US"/>
              </w:rPr>
              <w:t>concentration</w:t>
            </w:r>
            <w:r w:rsidRPr="004E194A">
              <w:rPr>
                <w:bCs/>
                <w:sz w:val="20"/>
                <w:szCs w:val="20"/>
              </w:rPr>
              <w:t xml:space="preserve">, </w:t>
            </w:r>
            <w:r w:rsidRPr="004E194A">
              <w:rPr>
                <w:bCs/>
                <w:sz w:val="20"/>
                <w:szCs w:val="20"/>
                <w:lang w:val="en-US"/>
              </w:rPr>
              <w:t>Types</w:t>
            </w:r>
            <w:r w:rsidRPr="004E194A">
              <w:rPr>
                <w:bCs/>
                <w:sz w:val="20"/>
                <w:szCs w:val="20"/>
              </w:rPr>
              <w:t>)</w:t>
            </w:r>
          </w:p>
          <w:p w:rsidR="004E194A" w:rsidRPr="004E194A" w:rsidRDefault="004E194A" w:rsidP="004E194A">
            <w:pPr>
              <w:numPr>
                <w:ilvl w:val="2"/>
                <w:numId w:val="39"/>
              </w:numPr>
              <w:tabs>
                <w:tab w:val="num" w:pos="180"/>
              </w:tabs>
              <w:spacing w:after="0" w:line="240" w:lineRule="auto"/>
              <w:ind w:left="180" w:firstLine="0"/>
              <w:rPr>
                <w:bCs/>
                <w:sz w:val="20"/>
                <w:szCs w:val="20"/>
              </w:rPr>
            </w:pPr>
            <w:r w:rsidRPr="004E194A">
              <w:rPr>
                <w:bCs/>
                <w:sz w:val="20"/>
                <w:szCs w:val="20"/>
                <w:lang w:val="en-US"/>
              </w:rPr>
              <w:t>Solutions</w:t>
            </w:r>
            <w:r w:rsidRPr="004E194A">
              <w:rPr>
                <w:bCs/>
                <w:sz w:val="20"/>
                <w:szCs w:val="20"/>
              </w:rPr>
              <w:t xml:space="preserve"> (</w:t>
            </w:r>
            <w:r w:rsidRPr="004E194A">
              <w:rPr>
                <w:bCs/>
                <w:sz w:val="20"/>
                <w:szCs w:val="20"/>
                <w:lang w:val="en-US"/>
              </w:rPr>
              <w:t>Liquid solutions, distillation</w:t>
            </w:r>
            <w:r w:rsidRPr="004E194A">
              <w:rPr>
                <w:bCs/>
                <w:sz w:val="20"/>
                <w:szCs w:val="20"/>
              </w:rPr>
              <w:t>)</w:t>
            </w:r>
          </w:p>
          <w:p w:rsidR="004E194A" w:rsidRPr="004E194A" w:rsidRDefault="004E194A" w:rsidP="004E194A">
            <w:pPr>
              <w:numPr>
                <w:ilvl w:val="2"/>
                <w:numId w:val="39"/>
              </w:numPr>
              <w:tabs>
                <w:tab w:val="num" w:pos="180"/>
              </w:tabs>
              <w:spacing w:after="0" w:line="240" w:lineRule="auto"/>
              <w:ind w:left="180" w:firstLine="0"/>
              <w:rPr>
                <w:bCs/>
                <w:sz w:val="20"/>
                <w:szCs w:val="20"/>
              </w:rPr>
            </w:pPr>
            <w:proofErr w:type="spellStart"/>
            <w:r w:rsidRPr="004E194A">
              <w:rPr>
                <w:bCs/>
                <w:sz w:val="20"/>
                <w:szCs w:val="20"/>
              </w:rPr>
              <w:t>Colligative</w:t>
            </w:r>
            <w:proofErr w:type="spellEnd"/>
            <w:r w:rsidRPr="004E194A">
              <w:rPr>
                <w:bCs/>
                <w:sz w:val="20"/>
                <w:szCs w:val="20"/>
              </w:rPr>
              <w:t xml:space="preserve"> </w:t>
            </w:r>
            <w:proofErr w:type="spellStart"/>
            <w:r w:rsidRPr="004E194A">
              <w:rPr>
                <w:bCs/>
                <w:sz w:val="20"/>
                <w:szCs w:val="20"/>
              </w:rPr>
              <w:t>properties</w:t>
            </w:r>
            <w:proofErr w:type="spellEnd"/>
            <w:r w:rsidRPr="004E194A">
              <w:rPr>
                <w:bCs/>
                <w:sz w:val="20"/>
                <w:szCs w:val="20"/>
              </w:rPr>
              <w:t xml:space="preserve"> </w:t>
            </w:r>
          </w:p>
          <w:p w:rsidR="004E194A" w:rsidRPr="004E194A" w:rsidRDefault="004E194A" w:rsidP="004E194A">
            <w:pPr>
              <w:numPr>
                <w:ilvl w:val="2"/>
                <w:numId w:val="39"/>
              </w:numPr>
              <w:tabs>
                <w:tab w:val="num" w:pos="180"/>
              </w:tabs>
              <w:spacing w:after="0" w:line="240" w:lineRule="auto"/>
              <w:ind w:left="180" w:firstLine="0"/>
              <w:rPr>
                <w:bCs/>
                <w:sz w:val="20"/>
                <w:szCs w:val="20"/>
              </w:rPr>
            </w:pPr>
            <w:proofErr w:type="spellStart"/>
            <w:r w:rsidRPr="004E194A">
              <w:rPr>
                <w:bCs/>
                <w:sz w:val="20"/>
                <w:szCs w:val="20"/>
              </w:rPr>
              <w:t>Phase</w:t>
            </w:r>
            <w:proofErr w:type="spellEnd"/>
            <w:r w:rsidRPr="004E194A">
              <w:rPr>
                <w:bCs/>
                <w:sz w:val="20"/>
                <w:szCs w:val="20"/>
              </w:rPr>
              <w:t xml:space="preserve"> </w:t>
            </w:r>
            <w:proofErr w:type="spellStart"/>
            <w:r w:rsidRPr="004E194A">
              <w:rPr>
                <w:bCs/>
                <w:sz w:val="20"/>
                <w:szCs w:val="20"/>
              </w:rPr>
              <w:t>equilibrium</w:t>
            </w:r>
            <w:proofErr w:type="spellEnd"/>
          </w:p>
          <w:p w:rsidR="004E194A" w:rsidRPr="004E194A" w:rsidRDefault="004E194A" w:rsidP="004E194A">
            <w:pPr>
              <w:numPr>
                <w:ilvl w:val="2"/>
                <w:numId w:val="39"/>
              </w:numPr>
              <w:tabs>
                <w:tab w:val="num" w:pos="180"/>
              </w:tabs>
              <w:spacing w:after="0" w:line="240" w:lineRule="auto"/>
              <w:ind w:left="180" w:firstLine="0"/>
              <w:rPr>
                <w:bCs/>
                <w:sz w:val="20"/>
                <w:szCs w:val="20"/>
              </w:rPr>
            </w:pPr>
            <w:proofErr w:type="spellStart"/>
            <w:r w:rsidRPr="004E194A">
              <w:rPr>
                <w:bCs/>
                <w:sz w:val="20"/>
                <w:szCs w:val="20"/>
              </w:rPr>
              <w:t>Partition</w:t>
            </w:r>
            <w:proofErr w:type="spellEnd"/>
            <w:r w:rsidRPr="004E194A">
              <w:rPr>
                <w:bCs/>
                <w:sz w:val="20"/>
                <w:szCs w:val="20"/>
              </w:rPr>
              <w:t xml:space="preserve"> </w:t>
            </w:r>
            <w:proofErr w:type="spellStart"/>
            <w:r w:rsidRPr="004E194A">
              <w:rPr>
                <w:bCs/>
                <w:sz w:val="20"/>
                <w:szCs w:val="20"/>
              </w:rPr>
              <w:t>law</w:t>
            </w:r>
            <w:proofErr w:type="spellEnd"/>
            <w:r w:rsidRPr="004E194A">
              <w:rPr>
                <w:bCs/>
                <w:sz w:val="20"/>
                <w:szCs w:val="20"/>
              </w:rPr>
              <w:t xml:space="preserve"> of </w:t>
            </w:r>
            <w:proofErr w:type="spellStart"/>
            <w:r w:rsidRPr="004E194A">
              <w:rPr>
                <w:bCs/>
                <w:sz w:val="20"/>
                <w:szCs w:val="20"/>
              </w:rPr>
              <w:t>Nernst</w:t>
            </w:r>
            <w:proofErr w:type="spellEnd"/>
          </w:p>
          <w:p w:rsidR="004E194A" w:rsidRPr="004E194A" w:rsidRDefault="004E194A" w:rsidP="004E194A">
            <w:pPr>
              <w:numPr>
                <w:ilvl w:val="2"/>
                <w:numId w:val="39"/>
              </w:numPr>
              <w:tabs>
                <w:tab w:val="num" w:pos="180"/>
              </w:tabs>
              <w:spacing w:after="0" w:line="240" w:lineRule="auto"/>
              <w:ind w:left="180" w:firstLine="0"/>
              <w:rPr>
                <w:bCs/>
                <w:sz w:val="20"/>
                <w:szCs w:val="20"/>
              </w:rPr>
            </w:pPr>
            <w:proofErr w:type="spellStart"/>
            <w:r w:rsidRPr="004E194A">
              <w:rPr>
                <w:bCs/>
                <w:sz w:val="20"/>
                <w:szCs w:val="20"/>
              </w:rPr>
              <w:t>Chemical</w:t>
            </w:r>
            <w:proofErr w:type="spellEnd"/>
            <w:r w:rsidRPr="004E194A">
              <w:rPr>
                <w:bCs/>
                <w:sz w:val="20"/>
                <w:szCs w:val="20"/>
              </w:rPr>
              <w:t xml:space="preserve"> </w:t>
            </w:r>
            <w:proofErr w:type="spellStart"/>
            <w:r w:rsidRPr="004E194A">
              <w:rPr>
                <w:bCs/>
                <w:sz w:val="20"/>
                <w:szCs w:val="20"/>
              </w:rPr>
              <w:t>kinetics</w:t>
            </w:r>
            <w:proofErr w:type="spellEnd"/>
            <w:r w:rsidRPr="004E194A">
              <w:rPr>
                <w:bCs/>
                <w:sz w:val="20"/>
                <w:szCs w:val="20"/>
                <w:lang w:val="en-US"/>
              </w:rPr>
              <w:t xml:space="preserve"> (velocity, order)</w:t>
            </w:r>
          </w:p>
          <w:p w:rsidR="004E194A" w:rsidRPr="004E194A" w:rsidRDefault="004E194A" w:rsidP="004E194A">
            <w:pPr>
              <w:numPr>
                <w:ilvl w:val="2"/>
                <w:numId w:val="39"/>
              </w:numPr>
              <w:tabs>
                <w:tab w:val="num" w:pos="180"/>
              </w:tabs>
              <w:spacing w:after="0" w:line="240" w:lineRule="auto"/>
              <w:ind w:left="180" w:firstLine="0"/>
              <w:rPr>
                <w:bCs/>
                <w:sz w:val="20"/>
                <w:szCs w:val="20"/>
              </w:rPr>
            </w:pPr>
            <w:proofErr w:type="spellStart"/>
            <w:r w:rsidRPr="004E194A">
              <w:rPr>
                <w:bCs/>
                <w:sz w:val="20"/>
                <w:szCs w:val="20"/>
              </w:rPr>
              <w:t>Chemical</w:t>
            </w:r>
            <w:proofErr w:type="spellEnd"/>
            <w:r w:rsidRPr="004E194A">
              <w:rPr>
                <w:bCs/>
                <w:sz w:val="20"/>
                <w:szCs w:val="20"/>
              </w:rPr>
              <w:t xml:space="preserve"> </w:t>
            </w:r>
            <w:proofErr w:type="spellStart"/>
            <w:r w:rsidRPr="004E194A">
              <w:rPr>
                <w:bCs/>
                <w:sz w:val="20"/>
                <w:szCs w:val="20"/>
              </w:rPr>
              <w:t>kinetics</w:t>
            </w:r>
            <w:proofErr w:type="spellEnd"/>
            <w:r w:rsidRPr="004E194A">
              <w:rPr>
                <w:bCs/>
                <w:sz w:val="20"/>
                <w:szCs w:val="20"/>
                <w:lang w:val="en-US"/>
              </w:rPr>
              <w:t xml:space="preserve"> (</w:t>
            </w:r>
            <w:proofErr w:type="spellStart"/>
            <w:r w:rsidRPr="004E194A">
              <w:rPr>
                <w:bCs/>
                <w:sz w:val="20"/>
                <w:szCs w:val="20"/>
                <w:lang w:val="en-US"/>
              </w:rPr>
              <w:t>kinetical</w:t>
            </w:r>
            <w:proofErr w:type="spellEnd"/>
            <w:r w:rsidRPr="004E194A">
              <w:rPr>
                <w:bCs/>
                <w:sz w:val="20"/>
                <w:szCs w:val="20"/>
                <w:lang w:val="en-US"/>
              </w:rPr>
              <w:t xml:space="preserve"> equations)</w:t>
            </w:r>
          </w:p>
          <w:p w:rsidR="004E194A" w:rsidRPr="004E194A" w:rsidRDefault="004E194A" w:rsidP="004E194A">
            <w:pPr>
              <w:numPr>
                <w:ilvl w:val="2"/>
                <w:numId w:val="39"/>
              </w:numPr>
              <w:tabs>
                <w:tab w:val="num" w:pos="180"/>
              </w:tabs>
              <w:spacing w:after="0" w:line="240" w:lineRule="auto"/>
              <w:ind w:left="180" w:firstLine="0"/>
              <w:rPr>
                <w:bCs/>
                <w:sz w:val="20"/>
                <w:szCs w:val="20"/>
                <w:lang w:val="en-US"/>
              </w:rPr>
            </w:pPr>
            <w:r w:rsidRPr="004E194A">
              <w:rPr>
                <w:bCs/>
                <w:sz w:val="20"/>
                <w:szCs w:val="20"/>
                <w:lang w:val="en-US"/>
              </w:rPr>
              <w:t xml:space="preserve"> Chemical kinetics (kinetic theories, Catalysis)</w:t>
            </w:r>
          </w:p>
          <w:p w:rsidR="004E194A" w:rsidRPr="004E194A" w:rsidRDefault="004E194A" w:rsidP="004E194A">
            <w:pPr>
              <w:numPr>
                <w:ilvl w:val="2"/>
                <w:numId w:val="39"/>
              </w:numPr>
              <w:tabs>
                <w:tab w:val="num" w:pos="180"/>
              </w:tabs>
              <w:spacing w:after="0" w:line="240" w:lineRule="auto"/>
              <w:ind w:left="180" w:firstLine="0"/>
              <w:rPr>
                <w:bCs/>
                <w:sz w:val="20"/>
                <w:szCs w:val="20"/>
              </w:rPr>
            </w:pPr>
            <w:r w:rsidRPr="004E194A">
              <w:rPr>
                <w:bCs/>
                <w:sz w:val="20"/>
                <w:szCs w:val="20"/>
                <w:lang w:val="en-US"/>
              </w:rPr>
              <w:t xml:space="preserve"> </w:t>
            </w:r>
            <w:proofErr w:type="spellStart"/>
            <w:r w:rsidRPr="004E194A">
              <w:rPr>
                <w:bCs/>
                <w:sz w:val="20"/>
                <w:szCs w:val="20"/>
              </w:rPr>
              <w:t>Photochemistry</w:t>
            </w:r>
            <w:proofErr w:type="spellEnd"/>
            <w:r w:rsidRPr="004E194A">
              <w:rPr>
                <w:bCs/>
                <w:sz w:val="20"/>
                <w:szCs w:val="20"/>
                <w:lang w:val="en-US"/>
              </w:rPr>
              <w:t xml:space="preserve"> </w:t>
            </w:r>
          </w:p>
          <w:p w:rsidR="00AF3DF0" w:rsidRPr="00AF3DF0" w:rsidRDefault="00AF3DF0" w:rsidP="00AF3DF0">
            <w:pPr>
              <w:spacing w:after="0" w:line="240" w:lineRule="auto"/>
              <w:rPr>
                <w:rFonts w:eastAsiaTheme="minorHAnsi"/>
                <w:sz w:val="20"/>
                <w:lang w:val="en-US" w:eastAsia="en-US"/>
              </w:rPr>
            </w:pPr>
          </w:p>
        </w:tc>
      </w:tr>
    </w:tbl>
    <w:p w:rsidR="00050B81" w:rsidRPr="0091065A" w:rsidRDefault="00795E9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91065A">
        <w:rPr>
          <w:rFonts w:ascii="Calibri" w:eastAsia="Times New Roman" w:hAnsi="Calibri" w:cs="Arial"/>
          <w:b/>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8554A4" w:rsidRPr="00EC77EB" w:rsidTr="00B25922">
        <w:tc>
          <w:tcPr>
            <w:tcW w:w="3306" w:type="dxa"/>
            <w:shd w:val="clear" w:color="auto" w:fill="DDD9C3" w:themeFill="background2" w:themeFillShade="E6"/>
          </w:tcPr>
          <w:p w:rsidR="008554A4" w:rsidRPr="0091065A" w:rsidRDefault="008554A4" w:rsidP="003C27A8">
            <w:pPr>
              <w:spacing w:after="0" w:line="240" w:lineRule="auto"/>
              <w:jc w:val="right"/>
              <w:rPr>
                <w:rFonts w:ascii="Calibri" w:eastAsia="Times New Roman" w:hAnsi="Calibri" w:cs="Arial"/>
                <w:b/>
                <w:sz w:val="20"/>
                <w:szCs w:val="20"/>
                <w:lang w:val="en-US"/>
              </w:rPr>
            </w:pPr>
            <w:r w:rsidRPr="0091065A">
              <w:rPr>
                <w:rFonts w:ascii="Calibri" w:eastAsia="Times New Roman" w:hAnsi="Calibri" w:cs="Arial"/>
                <w:b/>
                <w:sz w:val="20"/>
                <w:szCs w:val="20"/>
                <w:lang w:val="en-US"/>
              </w:rPr>
              <w:t>TEACHING METHOD</w:t>
            </w:r>
            <w:r w:rsidRPr="0091065A">
              <w:rPr>
                <w:rFonts w:ascii="Calibri" w:eastAsia="Times New Roman" w:hAnsi="Calibri" w:cs="Arial"/>
                <w:b/>
                <w:sz w:val="20"/>
                <w:szCs w:val="20"/>
                <w:lang w:val="en-US"/>
              </w:rPr>
              <w:br/>
            </w:r>
          </w:p>
        </w:tc>
        <w:tc>
          <w:tcPr>
            <w:tcW w:w="5166" w:type="dxa"/>
          </w:tcPr>
          <w:p w:rsidR="008554A4" w:rsidRPr="008554A4" w:rsidRDefault="008554A4" w:rsidP="00E4104C">
            <w:pPr>
              <w:rPr>
                <w:lang w:val="en-US"/>
              </w:rPr>
            </w:pPr>
            <w:r w:rsidRPr="008554A4">
              <w:rPr>
                <w:lang w:val="en-US"/>
              </w:rPr>
              <w:t>Direct learning and lab experiments</w:t>
            </w:r>
          </w:p>
        </w:tc>
      </w:tr>
      <w:tr w:rsidR="008554A4" w:rsidRPr="00EC77EB" w:rsidTr="00B25922">
        <w:tc>
          <w:tcPr>
            <w:tcW w:w="3306" w:type="dxa"/>
            <w:shd w:val="clear" w:color="auto" w:fill="DDD9C3" w:themeFill="background2" w:themeFillShade="E6"/>
          </w:tcPr>
          <w:p w:rsidR="008554A4" w:rsidRPr="00F003F3" w:rsidRDefault="008554A4" w:rsidP="003C27A8">
            <w:pPr>
              <w:spacing w:after="0" w:line="240" w:lineRule="auto"/>
              <w:jc w:val="right"/>
              <w:rPr>
                <w:rFonts w:ascii="Calibri" w:eastAsia="Times New Roman" w:hAnsi="Calibri" w:cs="Arial"/>
                <w:i/>
                <w:sz w:val="16"/>
                <w:szCs w:val="16"/>
                <w:lang w:val="en-US"/>
              </w:rPr>
            </w:pPr>
            <w:r w:rsidRPr="00F003F3">
              <w:rPr>
                <w:rFonts w:ascii="Calibri" w:eastAsia="Times New Roman" w:hAnsi="Calibri" w:cs="Arial"/>
                <w:b/>
                <w:sz w:val="20"/>
                <w:szCs w:val="20"/>
                <w:lang w:val="en-US"/>
              </w:rPr>
              <w:t>USE OF INFORMATICS and COMMUNICATION  TECHNOLOGIES</w:t>
            </w:r>
            <w:r w:rsidRPr="00F003F3">
              <w:rPr>
                <w:rFonts w:ascii="Calibri" w:eastAsia="Times New Roman" w:hAnsi="Calibri" w:cs="Arial"/>
                <w:b/>
                <w:sz w:val="20"/>
                <w:szCs w:val="20"/>
                <w:lang w:val="en-US"/>
              </w:rPr>
              <w:br/>
            </w:r>
          </w:p>
        </w:tc>
        <w:tc>
          <w:tcPr>
            <w:tcW w:w="5166" w:type="dxa"/>
            <w:tcBorders>
              <w:bottom w:val="single" w:sz="4" w:space="0" w:color="auto"/>
            </w:tcBorders>
          </w:tcPr>
          <w:p w:rsidR="008554A4" w:rsidRPr="008554A4" w:rsidRDefault="008554A4" w:rsidP="00E4104C">
            <w:pPr>
              <w:spacing w:after="0" w:line="240" w:lineRule="auto"/>
              <w:rPr>
                <w:lang w:val="en-US"/>
              </w:rPr>
            </w:pPr>
            <w:r w:rsidRPr="008554A4">
              <w:rPr>
                <w:lang w:val="en-US"/>
              </w:rPr>
              <w:t xml:space="preserve">Power point presentations </w:t>
            </w:r>
          </w:p>
          <w:p w:rsidR="008554A4" w:rsidRPr="008554A4" w:rsidRDefault="008554A4" w:rsidP="00E4104C">
            <w:pPr>
              <w:spacing w:after="0" w:line="240" w:lineRule="auto"/>
              <w:rPr>
                <w:b/>
                <w:bCs/>
                <w:sz w:val="20"/>
                <w:szCs w:val="20"/>
                <w:lang w:val="en-US"/>
              </w:rPr>
            </w:pPr>
            <w:r w:rsidRPr="008554A4">
              <w:rPr>
                <w:lang w:val="en-US"/>
              </w:rPr>
              <w:t xml:space="preserve">Communication via the e-class platform </w:t>
            </w:r>
          </w:p>
        </w:tc>
      </w:tr>
      <w:tr w:rsidR="00A63AC2" w:rsidRPr="00B202AD" w:rsidTr="00B25922">
        <w:tc>
          <w:tcPr>
            <w:tcW w:w="3306" w:type="dxa"/>
            <w:shd w:val="clear" w:color="auto" w:fill="DDD9C3" w:themeFill="background2" w:themeFillShade="E6"/>
          </w:tcPr>
          <w:p w:rsidR="00A63AC2" w:rsidRPr="00050B81" w:rsidRDefault="00A63AC2" w:rsidP="00B2592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ORGANISATION</w:t>
            </w:r>
          </w:p>
          <w:p w:rsidR="00A63AC2" w:rsidRPr="00050B81" w:rsidRDefault="00A63AC2"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A63AC2" w:rsidRPr="00EC77EB" w:rsidTr="00DB547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63AC2" w:rsidRPr="00B202AD" w:rsidRDefault="00B202AD" w:rsidP="00DB547A">
                  <w:pPr>
                    <w:spacing w:after="0" w:line="240" w:lineRule="auto"/>
                    <w:jc w:val="center"/>
                    <w:rPr>
                      <w:rFonts w:cs="Arial"/>
                      <w:b/>
                      <w:i/>
                      <w:sz w:val="20"/>
                      <w:szCs w:val="20"/>
                      <w:lang w:val="en-US"/>
                    </w:rPr>
                  </w:pPr>
                  <w:r>
                    <w:rPr>
                      <w:rFonts w:cs="Arial"/>
                      <w:b/>
                      <w:i/>
                      <w:sz w:val="20"/>
                      <w:szCs w:val="20"/>
                      <w:lang w:val="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63AC2" w:rsidRPr="008554A4" w:rsidRDefault="008554A4" w:rsidP="00DB547A">
                  <w:pPr>
                    <w:spacing w:after="0" w:line="240" w:lineRule="auto"/>
                    <w:jc w:val="center"/>
                    <w:rPr>
                      <w:rFonts w:cs="Arial"/>
                      <w:b/>
                      <w:i/>
                      <w:sz w:val="20"/>
                      <w:szCs w:val="20"/>
                      <w:lang w:val="en-US"/>
                    </w:rPr>
                  </w:pPr>
                  <w:r>
                    <w:rPr>
                      <w:rFonts w:cs="Arial"/>
                      <w:b/>
                      <w:i/>
                      <w:sz w:val="20"/>
                      <w:szCs w:val="20"/>
                      <w:lang w:val="en-US"/>
                    </w:rPr>
                    <w:t>Work load for the semester (h)</w:t>
                  </w:r>
                </w:p>
              </w:tc>
            </w:tr>
            <w:tr w:rsidR="00A63AC2" w:rsidRPr="00721BF2" w:rsidTr="00DB547A">
              <w:tc>
                <w:tcPr>
                  <w:tcW w:w="2467" w:type="dxa"/>
                  <w:tcBorders>
                    <w:top w:val="single" w:sz="4" w:space="0" w:color="auto"/>
                    <w:left w:val="single" w:sz="4" w:space="0" w:color="auto"/>
                    <w:bottom w:val="single" w:sz="4" w:space="0" w:color="auto"/>
                    <w:right w:val="single" w:sz="4" w:space="0" w:color="auto"/>
                  </w:tcBorders>
                </w:tcPr>
                <w:p w:rsidR="00A63AC2" w:rsidRPr="008554A4" w:rsidRDefault="00A63AC2" w:rsidP="00DB547A">
                  <w:pPr>
                    <w:spacing w:after="0" w:line="240" w:lineRule="auto"/>
                    <w:rPr>
                      <w:rFonts w:cs="Arial"/>
                      <w:sz w:val="20"/>
                      <w:szCs w:val="20"/>
                    </w:rPr>
                  </w:pPr>
                  <w:r w:rsidRPr="008554A4">
                    <w:rPr>
                      <w:rFonts w:cs="Arial"/>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A63AC2" w:rsidRPr="008554A4" w:rsidRDefault="004E194A" w:rsidP="00385701">
                  <w:pPr>
                    <w:spacing w:after="0" w:line="240" w:lineRule="auto"/>
                    <w:jc w:val="center"/>
                    <w:rPr>
                      <w:rFonts w:cs="Arial"/>
                      <w:sz w:val="20"/>
                      <w:szCs w:val="20"/>
                    </w:rPr>
                  </w:pPr>
                  <w:r>
                    <w:rPr>
                      <w:rFonts w:cs="Arial"/>
                      <w:sz w:val="20"/>
                      <w:szCs w:val="20"/>
                      <w:lang w:val="en-US"/>
                    </w:rPr>
                    <w:t>39</w:t>
                  </w:r>
                </w:p>
              </w:tc>
            </w:tr>
            <w:tr w:rsidR="00894C3A" w:rsidRPr="00721BF2" w:rsidTr="00DB547A">
              <w:tc>
                <w:tcPr>
                  <w:tcW w:w="2467" w:type="dxa"/>
                  <w:tcBorders>
                    <w:top w:val="single" w:sz="4" w:space="0" w:color="auto"/>
                    <w:left w:val="single" w:sz="4" w:space="0" w:color="auto"/>
                    <w:bottom w:val="single" w:sz="4" w:space="0" w:color="auto"/>
                    <w:right w:val="single" w:sz="4" w:space="0" w:color="auto"/>
                  </w:tcBorders>
                </w:tcPr>
                <w:p w:rsidR="00894C3A" w:rsidRPr="008554A4" w:rsidRDefault="00894C3A" w:rsidP="00894C3A">
                  <w:pPr>
                    <w:spacing w:after="0" w:line="240" w:lineRule="auto"/>
                    <w:rPr>
                      <w:rFonts w:cs="Arial"/>
                      <w:sz w:val="20"/>
                      <w:szCs w:val="20"/>
                      <w:lang w:val="en-US"/>
                    </w:rPr>
                  </w:pPr>
                  <w:r w:rsidRPr="008554A4">
                    <w:rPr>
                      <w:rFonts w:cs="Arial"/>
                      <w:sz w:val="20"/>
                      <w:szCs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rsidR="00894C3A" w:rsidRPr="008554A4" w:rsidRDefault="004E194A" w:rsidP="00894C3A">
                  <w:pPr>
                    <w:spacing w:after="0" w:line="240" w:lineRule="auto"/>
                    <w:jc w:val="center"/>
                    <w:rPr>
                      <w:rFonts w:cs="Arial"/>
                      <w:sz w:val="20"/>
                      <w:szCs w:val="20"/>
                    </w:rPr>
                  </w:pPr>
                  <w:r>
                    <w:rPr>
                      <w:rFonts w:cs="Arial"/>
                      <w:sz w:val="20"/>
                      <w:szCs w:val="20"/>
                      <w:lang w:val="en-US"/>
                    </w:rPr>
                    <w:t>26</w:t>
                  </w:r>
                </w:p>
              </w:tc>
            </w:tr>
            <w:tr w:rsidR="00A63AC2" w:rsidRPr="00721BF2" w:rsidTr="00DB547A">
              <w:tc>
                <w:tcPr>
                  <w:tcW w:w="2467" w:type="dxa"/>
                  <w:tcBorders>
                    <w:top w:val="single" w:sz="4" w:space="0" w:color="auto"/>
                    <w:left w:val="single" w:sz="4" w:space="0" w:color="auto"/>
                    <w:bottom w:val="single" w:sz="4" w:space="0" w:color="auto"/>
                    <w:right w:val="single" w:sz="4" w:space="0" w:color="auto"/>
                  </w:tcBorders>
                </w:tcPr>
                <w:p w:rsidR="00A63AC2" w:rsidRPr="008554A4" w:rsidRDefault="008554A4" w:rsidP="008554A4">
                  <w:pPr>
                    <w:spacing w:after="0" w:line="240" w:lineRule="auto"/>
                    <w:rPr>
                      <w:rFonts w:cs="Arial"/>
                      <w:i/>
                      <w:sz w:val="16"/>
                      <w:szCs w:val="16"/>
                      <w:lang w:val="en-US"/>
                    </w:rPr>
                  </w:pPr>
                  <w:r w:rsidRPr="008554A4">
                    <w:rPr>
                      <w:rFonts w:cs="Arial"/>
                      <w:sz w:val="20"/>
                      <w:szCs w:val="20"/>
                      <w:lang w:val="en-US"/>
                    </w:rPr>
                    <w:t>Private studying</w:t>
                  </w:r>
                </w:p>
              </w:tc>
              <w:tc>
                <w:tcPr>
                  <w:tcW w:w="2468" w:type="dxa"/>
                  <w:tcBorders>
                    <w:top w:val="single" w:sz="4" w:space="0" w:color="auto"/>
                    <w:left w:val="single" w:sz="4" w:space="0" w:color="auto"/>
                    <w:bottom w:val="single" w:sz="4" w:space="0" w:color="auto"/>
                    <w:right w:val="single" w:sz="4" w:space="0" w:color="auto"/>
                  </w:tcBorders>
                </w:tcPr>
                <w:p w:rsidR="00A63AC2" w:rsidRPr="008554A4" w:rsidRDefault="004E194A" w:rsidP="00CC5051">
                  <w:pPr>
                    <w:spacing w:after="0" w:line="240" w:lineRule="auto"/>
                    <w:jc w:val="center"/>
                    <w:rPr>
                      <w:rFonts w:cs="Arial"/>
                      <w:sz w:val="20"/>
                      <w:szCs w:val="20"/>
                    </w:rPr>
                  </w:pPr>
                  <w:r>
                    <w:rPr>
                      <w:rFonts w:cs="Arial"/>
                      <w:sz w:val="20"/>
                      <w:szCs w:val="20"/>
                      <w:lang w:val="en-US"/>
                    </w:rPr>
                    <w:t>15</w:t>
                  </w:r>
                </w:p>
              </w:tc>
            </w:tr>
            <w:tr w:rsidR="00CC5051" w:rsidRPr="00894C3A" w:rsidTr="00DB547A">
              <w:tc>
                <w:tcPr>
                  <w:tcW w:w="2467" w:type="dxa"/>
                  <w:tcBorders>
                    <w:top w:val="single" w:sz="4" w:space="0" w:color="auto"/>
                    <w:left w:val="single" w:sz="4" w:space="0" w:color="auto"/>
                    <w:bottom w:val="single" w:sz="4" w:space="0" w:color="auto"/>
                    <w:right w:val="single" w:sz="4" w:space="0" w:color="auto"/>
                  </w:tcBorders>
                </w:tcPr>
                <w:p w:rsidR="00CC5051" w:rsidRPr="008554A4" w:rsidRDefault="008554A4" w:rsidP="008554A4">
                  <w:pPr>
                    <w:spacing w:after="0" w:line="240" w:lineRule="auto"/>
                    <w:rPr>
                      <w:rFonts w:cs="Arial"/>
                      <w:sz w:val="20"/>
                      <w:szCs w:val="20"/>
                      <w:lang w:val="en-US"/>
                    </w:rPr>
                  </w:pPr>
                  <w:r w:rsidRPr="008554A4">
                    <w:rPr>
                      <w:rFonts w:cs="Arial"/>
                      <w:sz w:val="20"/>
                      <w:szCs w:val="20"/>
                      <w:lang w:val="en-US"/>
                    </w:rPr>
                    <w:t xml:space="preserve">laboratory assays writing </w:t>
                  </w:r>
                </w:p>
              </w:tc>
              <w:tc>
                <w:tcPr>
                  <w:tcW w:w="2468" w:type="dxa"/>
                  <w:tcBorders>
                    <w:top w:val="single" w:sz="4" w:space="0" w:color="auto"/>
                    <w:left w:val="single" w:sz="4" w:space="0" w:color="auto"/>
                    <w:bottom w:val="single" w:sz="4" w:space="0" w:color="auto"/>
                    <w:right w:val="single" w:sz="4" w:space="0" w:color="auto"/>
                  </w:tcBorders>
                </w:tcPr>
                <w:p w:rsidR="00CC5051" w:rsidRPr="008554A4" w:rsidRDefault="004E194A" w:rsidP="00CC5051">
                  <w:pPr>
                    <w:spacing w:after="0" w:line="240" w:lineRule="auto"/>
                    <w:jc w:val="center"/>
                    <w:rPr>
                      <w:rFonts w:cs="Arial"/>
                      <w:sz w:val="20"/>
                      <w:szCs w:val="20"/>
                      <w:lang w:val="en-US"/>
                    </w:rPr>
                  </w:pPr>
                  <w:r>
                    <w:rPr>
                      <w:rFonts w:cs="Arial"/>
                      <w:sz w:val="20"/>
                      <w:szCs w:val="20"/>
                      <w:lang w:val="en-US"/>
                    </w:rPr>
                    <w:t>32.5</w:t>
                  </w:r>
                </w:p>
              </w:tc>
            </w:tr>
            <w:tr w:rsidR="00894C3A" w:rsidRPr="008554A4" w:rsidTr="00F07257">
              <w:tc>
                <w:tcPr>
                  <w:tcW w:w="2467" w:type="dxa"/>
                  <w:tcBorders>
                    <w:top w:val="single" w:sz="4" w:space="0" w:color="auto"/>
                    <w:left w:val="single" w:sz="4" w:space="0" w:color="auto"/>
                    <w:bottom w:val="single" w:sz="4" w:space="0" w:color="auto"/>
                    <w:right w:val="single" w:sz="4" w:space="0" w:color="auto"/>
                  </w:tcBorders>
                </w:tcPr>
                <w:p w:rsidR="00894C3A" w:rsidRPr="008554A4" w:rsidRDefault="00894C3A" w:rsidP="008554A4">
                  <w:pPr>
                    <w:spacing w:after="0" w:line="240" w:lineRule="auto"/>
                    <w:rPr>
                      <w:rFonts w:cs="Arial"/>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894C3A" w:rsidRPr="008554A4" w:rsidRDefault="00894C3A" w:rsidP="00894C3A">
                  <w:pPr>
                    <w:spacing w:after="0" w:line="240" w:lineRule="auto"/>
                    <w:jc w:val="center"/>
                    <w:rPr>
                      <w:rFonts w:cs="Arial"/>
                      <w:b/>
                      <w:i/>
                      <w:sz w:val="20"/>
                      <w:szCs w:val="20"/>
                      <w:lang w:val="en-US"/>
                    </w:rPr>
                  </w:pPr>
                </w:p>
              </w:tc>
            </w:tr>
            <w:tr w:rsidR="00EA26C7" w:rsidRPr="008554A4" w:rsidTr="000A6530">
              <w:tc>
                <w:tcPr>
                  <w:tcW w:w="2467" w:type="dxa"/>
                  <w:tcBorders>
                    <w:top w:val="single" w:sz="4" w:space="0" w:color="auto"/>
                    <w:left w:val="single" w:sz="4" w:space="0" w:color="auto"/>
                    <w:bottom w:val="single" w:sz="4" w:space="0" w:color="auto"/>
                    <w:right w:val="single" w:sz="4" w:space="0" w:color="auto"/>
                  </w:tcBorders>
                </w:tcPr>
                <w:p w:rsidR="00EA26C7" w:rsidRPr="008554A4" w:rsidRDefault="00EA26C7" w:rsidP="00EA26C7">
                  <w:pPr>
                    <w:spacing w:after="0" w:line="240" w:lineRule="auto"/>
                    <w:rPr>
                      <w:rFonts w:cs="Arial"/>
                      <w:b/>
                      <w:i/>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EA26C7" w:rsidRPr="008554A4" w:rsidRDefault="00EA26C7" w:rsidP="00EA26C7">
                  <w:pPr>
                    <w:spacing w:after="0" w:line="240" w:lineRule="auto"/>
                    <w:jc w:val="center"/>
                    <w:rPr>
                      <w:rFonts w:cs="Arial"/>
                      <w:b/>
                      <w:i/>
                      <w:sz w:val="20"/>
                      <w:szCs w:val="20"/>
                      <w:lang w:val="en-US"/>
                    </w:rPr>
                  </w:pPr>
                </w:p>
              </w:tc>
            </w:tr>
            <w:tr w:rsidR="00EA26C7" w:rsidRPr="00B202AD" w:rsidTr="00DB547A">
              <w:tc>
                <w:tcPr>
                  <w:tcW w:w="2467" w:type="dxa"/>
                  <w:tcBorders>
                    <w:top w:val="single" w:sz="4" w:space="0" w:color="auto"/>
                    <w:left w:val="single" w:sz="4" w:space="0" w:color="auto"/>
                    <w:bottom w:val="single" w:sz="4" w:space="0" w:color="auto"/>
                    <w:right w:val="single" w:sz="4" w:space="0" w:color="auto"/>
                  </w:tcBorders>
                </w:tcPr>
                <w:p w:rsidR="00EA26C7" w:rsidRPr="008554A4" w:rsidRDefault="00EA26C7" w:rsidP="00EA26C7">
                  <w:pPr>
                    <w:spacing w:after="0" w:line="240" w:lineRule="auto"/>
                    <w:rPr>
                      <w:rFonts w:cs="Arial"/>
                      <w:b/>
                      <w:i/>
                      <w:sz w:val="20"/>
                      <w:szCs w:val="20"/>
                      <w:lang w:val="en-US"/>
                    </w:rPr>
                  </w:pPr>
                  <w:r w:rsidRPr="008554A4">
                    <w:rPr>
                      <w:rFonts w:cs="Arial"/>
                      <w:b/>
                      <w:i/>
                      <w:sz w:val="20"/>
                      <w:szCs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rsidR="00EA26C7" w:rsidRPr="008554A4" w:rsidRDefault="004E194A" w:rsidP="00EA26C7">
                  <w:pPr>
                    <w:spacing w:after="0" w:line="240" w:lineRule="auto"/>
                    <w:jc w:val="center"/>
                    <w:rPr>
                      <w:rFonts w:cs="Arial"/>
                      <w:b/>
                      <w:i/>
                      <w:sz w:val="20"/>
                      <w:szCs w:val="20"/>
                      <w:lang w:val="en-US"/>
                    </w:rPr>
                  </w:pPr>
                  <w:r>
                    <w:rPr>
                      <w:rFonts w:cs="Arial"/>
                      <w:b/>
                      <w:i/>
                      <w:sz w:val="20"/>
                      <w:szCs w:val="20"/>
                      <w:lang w:val="en-US"/>
                    </w:rPr>
                    <w:t>112.5</w:t>
                  </w:r>
                </w:p>
              </w:tc>
            </w:tr>
          </w:tbl>
          <w:p w:rsidR="00A63AC2" w:rsidRPr="00050B81" w:rsidRDefault="00A63AC2" w:rsidP="00DB547A">
            <w:pPr>
              <w:spacing w:after="0" w:line="240" w:lineRule="auto"/>
              <w:rPr>
                <w:rFonts w:ascii="Tahoma" w:hAnsi="Tahoma" w:cs="Tahoma"/>
                <w:lang w:val="en-US"/>
              </w:rPr>
            </w:pPr>
          </w:p>
        </w:tc>
      </w:tr>
      <w:tr w:rsidR="00A63AC2" w:rsidRPr="00EC77EB" w:rsidTr="00952292">
        <w:tc>
          <w:tcPr>
            <w:tcW w:w="3306" w:type="dxa"/>
          </w:tcPr>
          <w:p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STUDENTS EVALUATION</w:t>
            </w:r>
          </w:p>
          <w:p w:rsidR="00A63AC2" w:rsidRPr="00050B81" w:rsidRDefault="00A63AC2" w:rsidP="00B25922">
            <w:pPr>
              <w:spacing w:after="0" w:line="240" w:lineRule="auto"/>
              <w:jc w:val="both"/>
              <w:rPr>
                <w:rFonts w:ascii="Calibri" w:eastAsia="Times New Roman" w:hAnsi="Calibri" w:cs="Arial"/>
                <w:i/>
                <w:sz w:val="16"/>
                <w:szCs w:val="16"/>
              </w:rPr>
            </w:pPr>
          </w:p>
          <w:p w:rsidR="00A63AC2" w:rsidRPr="00050B81" w:rsidRDefault="00A63AC2" w:rsidP="00B25922">
            <w:pPr>
              <w:spacing w:after="0" w:line="240" w:lineRule="auto"/>
              <w:jc w:val="both"/>
              <w:rPr>
                <w:rFonts w:ascii="Calibri" w:eastAsia="Times New Roman" w:hAnsi="Calibri" w:cs="Arial"/>
                <w:i/>
                <w:sz w:val="16"/>
                <w:szCs w:val="16"/>
              </w:rPr>
            </w:pPr>
          </w:p>
          <w:p w:rsidR="00A63AC2" w:rsidRPr="00050B81" w:rsidRDefault="00A63AC2"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8554A4" w:rsidRPr="008554A4" w:rsidRDefault="008554A4" w:rsidP="008554A4">
            <w:pPr>
              <w:spacing w:before="60" w:after="0" w:line="240" w:lineRule="auto"/>
              <w:rPr>
                <w:sz w:val="20"/>
                <w:szCs w:val="20"/>
                <w:lang w:val="en-US"/>
              </w:rPr>
            </w:pPr>
            <w:r w:rsidRPr="008554A4">
              <w:rPr>
                <w:sz w:val="20"/>
                <w:szCs w:val="20"/>
                <w:lang w:val="en-US"/>
              </w:rPr>
              <w:t>FOR THE THEORETICAL PART</w:t>
            </w:r>
          </w:p>
          <w:p w:rsidR="008554A4" w:rsidRPr="008554A4" w:rsidRDefault="008554A4" w:rsidP="008554A4">
            <w:pPr>
              <w:pStyle w:val="1"/>
              <w:spacing w:after="0" w:line="240" w:lineRule="auto"/>
              <w:ind w:left="0"/>
              <w:jc w:val="both"/>
              <w:rPr>
                <w:rFonts w:asciiTheme="minorHAnsi" w:eastAsiaTheme="minorEastAsia" w:hAnsiTheme="minorHAnsi" w:cstheme="minorBidi"/>
                <w:sz w:val="20"/>
                <w:szCs w:val="20"/>
                <w:lang w:val="en-US" w:eastAsia="el-GR"/>
              </w:rPr>
            </w:pPr>
            <w:r w:rsidRPr="008554A4">
              <w:rPr>
                <w:rFonts w:asciiTheme="minorHAnsi" w:eastAsiaTheme="minorEastAsia" w:hAnsiTheme="minorHAnsi" w:cstheme="minorBidi"/>
                <w:sz w:val="20"/>
                <w:szCs w:val="20"/>
                <w:lang w:val="en-US" w:eastAsia="el-GR"/>
              </w:rPr>
              <w:t>I. Written Examination that includes right or wrong questions, questions that require brief answers etc</w:t>
            </w:r>
          </w:p>
          <w:p w:rsidR="008554A4" w:rsidRPr="008554A4" w:rsidRDefault="008554A4" w:rsidP="008554A4">
            <w:pPr>
              <w:spacing w:before="60" w:after="0" w:line="240" w:lineRule="auto"/>
              <w:rPr>
                <w:sz w:val="20"/>
                <w:szCs w:val="20"/>
                <w:lang w:val="en-US"/>
              </w:rPr>
            </w:pPr>
          </w:p>
          <w:p w:rsidR="008554A4" w:rsidRPr="008554A4" w:rsidRDefault="008554A4" w:rsidP="008554A4">
            <w:pPr>
              <w:spacing w:before="60" w:after="0" w:line="240" w:lineRule="auto"/>
              <w:rPr>
                <w:sz w:val="20"/>
                <w:szCs w:val="20"/>
                <w:lang w:val="en-US"/>
              </w:rPr>
            </w:pPr>
          </w:p>
          <w:p w:rsidR="008554A4" w:rsidRPr="008554A4" w:rsidRDefault="008554A4" w:rsidP="008554A4">
            <w:pPr>
              <w:spacing w:before="60" w:after="0" w:line="240" w:lineRule="auto"/>
              <w:rPr>
                <w:sz w:val="20"/>
                <w:szCs w:val="20"/>
                <w:lang w:val="en-US"/>
              </w:rPr>
            </w:pPr>
            <w:r w:rsidRPr="008554A4">
              <w:rPr>
                <w:sz w:val="20"/>
                <w:szCs w:val="20"/>
                <w:lang w:val="en-US"/>
              </w:rPr>
              <w:t>FOR THE LABORATORY</w:t>
            </w:r>
          </w:p>
          <w:p w:rsidR="008554A4" w:rsidRPr="008554A4" w:rsidRDefault="008554A4" w:rsidP="008554A4">
            <w:pPr>
              <w:spacing w:before="60" w:after="0" w:line="240" w:lineRule="auto"/>
              <w:rPr>
                <w:sz w:val="20"/>
                <w:szCs w:val="20"/>
                <w:lang w:val="en-US"/>
              </w:rPr>
            </w:pPr>
            <w:r w:rsidRPr="008554A4">
              <w:rPr>
                <w:sz w:val="20"/>
                <w:szCs w:val="20"/>
                <w:lang w:val="en-US"/>
              </w:rPr>
              <w:t>I. Written examination (80%)</w:t>
            </w:r>
          </w:p>
          <w:p w:rsidR="008554A4" w:rsidRPr="008554A4" w:rsidRDefault="008554A4" w:rsidP="008554A4">
            <w:pPr>
              <w:spacing w:before="60" w:after="0" w:line="240" w:lineRule="auto"/>
              <w:rPr>
                <w:sz w:val="20"/>
                <w:szCs w:val="20"/>
                <w:lang w:val="en-US"/>
              </w:rPr>
            </w:pPr>
            <w:r w:rsidRPr="008554A4">
              <w:rPr>
                <w:sz w:val="20"/>
                <w:szCs w:val="20"/>
                <w:lang w:val="en-US"/>
              </w:rPr>
              <w:t>II. Written reports for laboratory exercises (20%)</w:t>
            </w:r>
          </w:p>
          <w:p w:rsidR="008554A4" w:rsidRPr="008554A4" w:rsidRDefault="008554A4" w:rsidP="008554A4">
            <w:pPr>
              <w:spacing w:before="60" w:after="0" w:line="240" w:lineRule="auto"/>
              <w:rPr>
                <w:sz w:val="20"/>
                <w:szCs w:val="20"/>
                <w:lang w:val="en-US"/>
              </w:rPr>
            </w:pPr>
          </w:p>
          <w:p w:rsidR="00A63AC2" w:rsidRPr="008554A4" w:rsidRDefault="00A63AC2" w:rsidP="00A63AC2">
            <w:pPr>
              <w:spacing w:after="0" w:line="240" w:lineRule="auto"/>
              <w:rPr>
                <w:sz w:val="20"/>
                <w:szCs w:val="20"/>
                <w:lang w:val="en-US"/>
              </w:rPr>
            </w:pPr>
          </w:p>
          <w:p w:rsidR="00A63AC2" w:rsidRPr="008554A4" w:rsidRDefault="00A63AC2" w:rsidP="00241D83">
            <w:pPr>
              <w:pStyle w:val="1"/>
              <w:spacing w:after="0" w:line="240" w:lineRule="auto"/>
              <w:ind w:left="0"/>
              <w:jc w:val="both"/>
              <w:rPr>
                <w:rFonts w:asciiTheme="minorHAnsi" w:eastAsiaTheme="minorEastAsia" w:hAnsiTheme="minorHAnsi" w:cstheme="minorBidi"/>
                <w:sz w:val="20"/>
                <w:szCs w:val="20"/>
                <w:lang w:val="en-US" w:eastAsia="el-GR"/>
              </w:rPr>
            </w:pPr>
            <w:r w:rsidRPr="008554A4">
              <w:rPr>
                <w:rFonts w:asciiTheme="minorHAnsi" w:eastAsiaTheme="minorEastAsia" w:hAnsiTheme="minorHAnsi" w:cstheme="minorBidi"/>
                <w:sz w:val="20"/>
                <w:szCs w:val="20"/>
                <w:lang w:val="en-US" w:eastAsia="el-GR"/>
              </w:rPr>
              <w:t xml:space="preserve"> </w:t>
            </w:r>
          </w:p>
        </w:tc>
      </w:tr>
    </w:tbl>
    <w:p w:rsidR="00050B81" w:rsidRPr="00050B81" w:rsidRDefault="005F514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EC77EB" w:rsidTr="00952292">
        <w:tc>
          <w:tcPr>
            <w:tcW w:w="8472" w:type="dxa"/>
          </w:tcPr>
          <w:p w:rsidR="008C51F8" w:rsidRPr="006C04E1" w:rsidRDefault="008C51F8" w:rsidP="008C51F8">
            <w:pPr>
              <w:spacing w:after="0" w:line="240" w:lineRule="auto"/>
              <w:jc w:val="both"/>
              <w:rPr>
                <w:rFonts w:eastAsia="Times New Roman" w:cs="Arial"/>
                <w:b/>
                <w:i/>
                <w:sz w:val="18"/>
                <w:szCs w:val="18"/>
                <w:lang w:val="en-US" w:eastAsia="en-US"/>
              </w:rPr>
            </w:pPr>
            <w:r w:rsidRPr="006C04E1">
              <w:rPr>
                <w:rFonts w:eastAsia="Times New Roman" w:cs="Arial"/>
                <w:b/>
                <w:i/>
                <w:sz w:val="18"/>
                <w:szCs w:val="18"/>
                <w:lang w:eastAsia="en-US"/>
              </w:rPr>
              <w:t>-</w:t>
            </w:r>
            <w:r w:rsidR="006C04E1">
              <w:rPr>
                <w:rFonts w:eastAsia="Times New Roman" w:cs="Arial"/>
                <w:b/>
                <w:i/>
                <w:sz w:val="18"/>
                <w:szCs w:val="18"/>
                <w:lang w:val="en-US" w:eastAsia="en-US"/>
              </w:rPr>
              <w:t>Proposed</w:t>
            </w:r>
            <w:r w:rsidR="006C04E1" w:rsidRPr="006C04E1">
              <w:rPr>
                <w:rFonts w:eastAsia="Times New Roman" w:cs="Arial"/>
                <w:b/>
                <w:i/>
                <w:sz w:val="18"/>
                <w:szCs w:val="18"/>
                <w:lang w:val="en-US" w:eastAsia="en-US"/>
              </w:rPr>
              <w:t xml:space="preserve"> Literature</w:t>
            </w:r>
            <w:r w:rsidRPr="006C04E1">
              <w:rPr>
                <w:rFonts w:eastAsia="Times New Roman" w:cs="Arial"/>
                <w:b/>
                <w:i/>
                <w:sz w:val="18"/>
                <w:szCs w:val="18"/>
                <w:lang w:eastAsia="en-US"/>
              </w:rPr>
              <w:t>:</w:t>
            </w:r>
          </w:p>
          <w:p w:rsidR="00733A3B" w:rsidRPr="00733A3B" w:rsidRDefault="00733A3B" w:rsidP="00733A3B">
            <w:pPr>
              <w:numPr>
                <w:ilvl w:val="0"/>
                <w:numId w:val="38"/>
              </w:numPr>
              <w:spacing w:before="60" w:after="60" w:line="288" w:lineRule="auto"/>
              <w:jc w:val="both"/>
              <w:rPr>
                <w:color w:val="000000" w:themeColor="text1"/>
                <w:sz w:val="20"/>
                <w:szCs w:val="20"/>
                <w:lang w:val="en-US"/>
              </w:rPr>
            </w:pPr>
            <w:r>
              <w:rPr>
                <w:color w:val="000000" w:themeColor="text1"/>
                <w:sz w:val="20"/>
                <w:szCs w:val="20"/>
                <w:lang w:val="en-US"/>
              </w:rPr>
              <w:t>Lecture Notes</w:t>
            </w:r>
            <w:r w:rsidRPr="00733A3B">
              <w:rPr>
                <w:color w:val="000000" w:themeColor="text1"/>
                <w:sz w:val="20"/>
                <w:szCs w:val="20"/>
                <w:lang w:val="en-US"/>
              </w:rPr>
              <w:t xml:space="preserve"> </w:t>
            </w:r>
            <w:r>
              <w:rPr>
                <w:color w:val="000000" w:themeColor="text1"/>
                <w:sz w:val="20"/>
                <w:szCs w:val="20"/>
                <w:lang w:val="en-US"/>
              </w:rPr>
              <w:t>for</w:t>
            </w:r>
            <w:r w:rsidRPr="00733A3B">
              <w:rPr>
                <w:color w:val="000000" w:themeColor="text1"/>
                <w:sz w:val="20"/>
                <w:szCs w:val="20"/>
                <w:lang w:val="en-US"/>
              </w:rPr>
              <w:t xml:space="preserve"> </w:t>
            </w:r>
            <w:r>
              <w:rPr>
                <w:color w:val="000000" w:themeColor="text1"/>
                <w:sz w:val="20"/>
                <w:szCs w:val="20"/>
                <w:lang w:val="en-US"/>
              </w:rPr>
              <w:t>physical</w:t>
            </w:r>
            <w:r w:rsidRPr="00733A3B">
              <w:rPr>
                <w:color w:val="000000" w:themeColor="text1"/>
                <w:sz w:val="20"/>
                <w:szCs w:val="20"/>
                <w:lang w:val="en-US"/>
              </w:rPr>
              <w:t xml:space="preserve"> </w:t>
            </w:r>
            <w:r>
              <w:rPr>
                <w:color w:val="000000" w:themeColor="text1"/>
                <w:sz w:val="20"/>
                <w:szCs w:val="20"/>
                <w:lang w:val="en-US"/>
              </w:rPr>
              <w:t>chemistry</w:t>
            </w:r>
            <w:r w:rsidRPr="00733A3B">
              <w:rPr>
                <w:color w:val="000000" w:themeColor="text1"/>
                <w:sz w:val="20"/>
                <w:szCs w:val="20"/>
                <w:lang w:val="en-US"/>
              </w:rPr>
              <w:t xml:space="preserve">, </w:t>
            </w:r>
            <w:r>
              <w:rPr>
                <w:color w:val="000000" w:themeColor="text1"/>
                <w:sz w:val="20"/>
                <w:szCs w:val="20"/>
                <w:lang w:val="en-US"/>
              </w:rPr>
              <w:t>V</w:t>
            </w:r>
            <w:r w:rsidRPr="00733A3B">
              <w:rPr>
                <w:color w:val="000000" w:themeColor="text1"/>
                <w:sz w:val="20"/>
                <w:szCs w:val="20"/>
                <w:lang w:val="en-US"/>
              </w:rPr>
              <w:t xml:space="preserve">. </w:t>
            </w:r>
            <w:r>
              <w:rPr>
                <w:color w:val="000000" w:themeColor="text1"/>
                <w:sz w:val="20"/>
                <w:szCs w:val="20"/>
                <w:lang w:val="en-US"/>
              </w:rPr>
              <w:t>Evageliou (AUA)</w:t>
            </w:r>
            <w:r w:rsidRPr="00733A3B">
              <w:rPr>
                <w:color w:val="000000" w:themeColor="text1"/>
                <w:sz w:val="20"/>
                <w:szCs w:val="20"/>
                <w:lang w:val="en-US"/>
              </w:rPr>
              <w:t xml:space="preserve"> </w:t>
            </w:r>
          </w:p>
          <w:p w:rsidR="00733A3B" w:rsidRDefault="00733A3B" w:rsidP="00733A3B">
            <w:pPr>
              <w:numPr>
                <w:ilvl w:val="0"/>
                <w:numId w:val="38"/>
              </w:numPr>
              <w:spacing w:before="60" w:after="60" w:line="288" w:lineRule="auto"/>
              <w:jc w:val="both"/>
              <w:rPr>
                <w:color w:val="000000" w:themeColor="text1"/>
                <w:sz w:val="20"/>
                <w:szCs w:val="20"/>
                <w:lang w:val="en-US"/>
              </w:rPr>
            </w:pPr>
            <w:r>
              <w:rPr>
                <w:color w:val="000000" w:themeColor="text1"/>
                <w:sz w:val="20"/>
                <w:szCs w:val="20"/>
                <w:lang w:val="en-US"/>
              </w:rPr>
              <w:t>Laboratory  Notes</w:t>
            </w:r>
            <w:r w:rsidRPr="00733A3B">
              <w:rPr>
                <w:color w:val="000000" w:themeColor="text1"/>
                <w:sz w:val="20"/>
                <w:szCs w:val="20"/>
                <w:lang w:val="en-US"/>
              </w:rPr>
              <w:t xml:space="preserve"> </w:t>
            </w:r>
            <w:r>
              <w:rPr>
                <w:color w:val="000000" w:themeColor="text1"/>
                <w:sz w:val="20"/>
                <w:szCs w:val="20"/>
                <w:lang w:val="en-US"/>
              </w:rPr>
              <w:t>for</w:t>
            </w:r>
            <w:r w:rsidRPr="00733A3B">
              <w:rPr>
                <w:color w:val="000000" w:themeColor="text1"/>
                <w:sz w:val="20"/>
                <w:szCs w:val="20"/>
                <w:lang w:val="en-US"/>
              </w:rPr>
              <w:t xml:space="preserve"> </w:t>
            </w:r>
            <w:r w:rsidR="004E194A">
              <w:rPr>
                <w:color w:val="000000" w:themeColor="text1"/>
                <w:sz w:val="20"/>
                <w:szCs w:val="20"/>
                <w:lang w:val="en-US"/>
              </w:rPr>
              <w:t xml:space="preserve">food </w:t>
            </w:r>
            <w:r>
              <w:rPr>
                <w:color w:val="000000" w:themeColor="text1"/>
                <w:sz w:val="20"/>
                <w:szCs w:val="20"/>
                <w:lang w:val="en-US"/>
              </w:rPr>
              <w:t>physical</w:t>
            </w:r>
            <w:r w:rsidRPr="00733A3B">
              <w:rPr>
                <w:color w:val="000000" w:themeColor="text1"/>
                <w:sz w:val="20"/>
                <w:szCs w:val="20"/>
                <w:lang w:val="en-US"/>
              </w:rPr>
              <w:t xml:space="preserve"> </w:t>
            </w:r>
            <w:r>
              <w:rPr>
                <w:color w:val="000000" w:themeColor="text1"/>
                <w:sz w:val="20"/>
                <w:szCs w:val="20"/>
                <w:lang w:val="en-US"/>
              </w:rPr>
              <w:t>chemistry</w:t>
            </w:r>
            <w:r w:rsidRPr="00733A3B">
              <w:rPr>
                <w:color w:val="000000" w:themeColor="text1"/>
                <w:sz w:val="20"/>
                <w:szCs w:val="20"/>
                <w:lang w:val="en-US"/>
              </w:rPr>
              <w:t xml:space="preserve">, </w:t>
            </w:r>
            <w:r>
              <w:rPr>
                <w:color w:val="000000" w:themeColor="text1"/>
                <w:sz w:val="20"/>
                <w:szCs w:val="20"/>
                <w:lang w:val="en-US"/>
              </w:rPr>
              <w:t>V</w:t>
            </w:r>
            <w:r w:rsidRPr="00733A3B">
              <w:rPr>
                <w:color w:val="000000" w:themeColor="text1"/>
                <w:sz w:val="20"/>
                <w:szCs w:val="20"/>
                <w:lang w:val="en-US"/>
              </w:rPr>
              <w:t xml:space="preserve">. </w:t>
            </w:r>
            <w:r>
              <w:rPr>
                <w:color w:val="000000" w:themeColor="text1"/>
                <w:sz w:val="20"/>
                <w:szCs w:val="20"/>
                <w:lang w:val="en-US"/>
              </w:rPr>
              <w:t>Evageliou (AUA)</w:t>
            </w:r>
            <w:r w:rsidRPr="00733A3B">
              <w:rPr>
                <w:color w:val="000000" w:themeColor="text1"/>
                <w:sz w:val="20"/>
                <w:szCs w:val="20"/>
                <w:lang w:val="en-US"/>
              </w:rPr>
              <w:t xml:space="preserve"> </w:t>
            </w:r>
          </w:p>
          <w:p w:rsidR="00CB527B" w:rsidRDefault="00CB527B" w:rsidP="00CB527B">
            <w:pPr>
              <w:spacing w:before="60" w:after="60" w:line="288" w:lineRule="auto"/>
              <w:ind w:left="720"/>
              <w:jc w:val="both"/>
              <w:rPr>
                <w:color w:val="000000" w:themeColor="text1"/>
                <w:sz w:val="20"/>
                <w:szCs w:val="20"/>
                <w:lang w:val="en-US"/>
              </w:rPr>
            </w:pPr>
          </w:p>
          <w:p w:rsidR="00CB527B" w:rsidRDefault="00CB527B" w:rsidP="00CB527B">
            <w:pPr>
              <w:spacing w:before="60" w:after="60" w:line="288" w:lineRule="auto"/>
              <w:jc w:val="both"/>
              <w:rPr>
                <w:color w:val="000000" w:themeColor="text1"/>
                <w:sz w:val="20"/>
                <w:szCs w:val="20"/>
                <w:lang w:val="en-US"/>
              </w:rPr>
            </w:pPr>
            <w:r>
              <w:rPr>
                <w:color w:val="000000" w:themeColor="text1"/>
                <w:sz w:val="20"/>
                <w:szCs w:val="20"/>
                <w:lang w:val="en-US"/>
              </w:rPr>
              <w:t>The students also select one of the following books</w:t>
            </w:r>
          </w:p>
          <w:p w:rsidR="00CB527B" w:rsidRDefault="00CB527B" w:rsidP="00CB527B">
            <w:pPr>
              <w:pStyle w:val="a4"/>
              <w:numPr>
                <w:ilvl w:val="3"/>
                <w:numId w:val="38"/>
              </w:numPr>
              <w:tabs>
                <w:tab w:val="clear" w:pos="2880"/>
                <w:tab w:val="num" w:pos="426"/>
              </w:tabs>
              <w:spacing w:before="60" w:after="60" w:line="288" w:lineRule="auto"/>
              <w:ind w:left="709" w:hanging="2454"/>
              <w:jc w:val="both"/>
              <w:rPr>
                <w:color w:val="000000" w:themeColor="text1"/>
                <w:sz w:val="20"/>
                <w:szCs w:val="20"/>
                <w:lang w:val="en-US"/>
              </w:rPr>
            </w:pPr>
            <w:r>
              <w:rPr>
                <w:color w:val="000000" w:themeColor="text1"/>
                <w:sz w:val="20"/>
                <w:szCs w:val="20"/>
                <w:lang w:val="en-US"/>
              </w:rPr>
              <w:t xml:space="preserve">1. Abbreviated Physical chemistry, </w:t>
            </w:r>
            <w:proofErr w:type="spellStart"/>
            <w:r>
              <w:rPr>
                <w:color w:val="000000" w:themeColor="text1"/>
                <w:sz w:val="20"/>
                <w:szCs w:val="20"/>
                <w:lang w:val="en-US"/>
              </w:rPr>
              <w:t>Giannakoudakiw</w:t>
            </w:r>
            <w:proofErr w:type="spellEnd"/>
            <w:r>
              <w:rPr>
                <w:color w:val="000000" w:themeColor="text1"/>
                <w:sz w:val="20"/>
                <w:szCs w:val="20"/>
                <w:lang w:val="en-US"/>
              </w:rPr>
              <w:t xml:space="preserve"> et al.,  </w:t>
            </w:r>
            <w:proofErr w:type="spellStart"/>
            <w:r>
              <w:rPr>
                <w:color w:val="000000" w:themeColor="text1"/>
                <w:sz w:val="20"/>
                <w:szCs w:val="20"/>
                <w:lang w:val="en-US"/>
              </w:rPr>
              <w:t>Zitis</w:t>
            </w:r>
            <w:proofErr w:type="spellEnd"/>
            <w:r>
              <w:rPr>
                <w:color w:val="000000" w:themeColor="text1"/>
                <w:sz w:val="20"/>
                <w:szCs w:val="20"/>
                <w:lang w:val="en-US"/>
              </w:rPr>
              <w:t xml:space="preserve"> </w:t>
            </w:r>
            <w:proofErr w:type="spellStart"/>
            <w:r>
              <w:rPr>
                <w:color w:val="000000" w:themeColor="text1"/>
                <w:sz w:val="20"/>
                <w:szCs w:val="20"/>
                <w:lang w:val="en-US"/>
              </w:rPr>
              <w:t>pubications</w:t>
            </w:r>
            <w:proofErr w:type="spellEnd"/>
          </w:p>
          <w:p w:rsidR="008144CA" w:rsidRPr="00733A3B" w:rsidRDefault="00CB527B" w:rsidP="008C32C3">
            <w:pPr>
              <w:pStyle w:val="a4"/>
              <w:numPr>
                <w:ilvl w:val="3"/>
                <w:numId w:val="38"/>
              </w:numPr>
              <w:tabs>
                <w:tab w:val="clear" w:pos="2880"/>
                <w:tab w:val="num" w:pos="426"/>
              </w:tabs>
              <w:spacing w:before="60" w:after="60" w:line="288" w:lineRule="auto"/>
              <w:ind w:left="709" w:hanging="2454"/>
              <w:jc w:val="both"/>
              <w:rPr>
                <w:rFonts w:ascii="Helvetica" w:hAnsi="Helvetica" w:cs="Helvetica"/>
                <w:sz w:val="20"/>
                <w:szCs w:val="20"/>
                <w:lang w:val="en-US"/>
              </w:rPr>
            </w:pPr>
            <w:r w:rsidRPr="00CB527B">
              <w:rPr>
                <w:color w:val="000000" w:themeColor="text1"/>
                <w:sz w:val="20"/>
                <w:szCs w:val="20"/>
                <w:lang w:val="en-US"/>
              </w:rPr>
              <w:t xml:space="preserve">Physical chemistry, </w:t>
            </w:r>
            <w:proofErr w:type="spellStart"/>
            <w:r w:rsidRPr="00CB527B">
              <w:rPr>
                <w:color w:val="000000" w:themeColor="text1"/>
                <w:sz w:val="20"/>
                <w:szCs w:val="20"/>
                <w:lang w:val="en-US"/>
              </w:rPr>
              <w:t>Karaiskakis</w:t>
            </w:r>
            <w:proofErr w:type="spellEnd"/>
            <w:r>
              <w:rPr>
                <w:color w:val="000000" w:themeColor="text1"/>
                <w:sz w:val="20"/>
                <w:szCs w:val="20"/>
                <w:lang w:val="en-US"/>
              </w:rPr>
              <w:t xml:space="preserve"> G</w:t>
            </w:r>
            <w:r w:rsidRPr="00CB527B">
              <w:rPr>
                <w:color w:val="000000" w:themeColor="text1"/>
                <w:sz w:val="20"/>
                <w:szCs w:val="20"/>
                <w:lang w:val="en-US"/>
              </w:rPr>
              <w:t xml:space="preserve">, </w:t>
            </w:r>
            <w:proofErr w:type="spellStart"/>
            <w:r w:rsidRPr="00CB527B">
              <w:rPr>
                <w:color w:val="000000" w:themeColor="text1"/>
                <w:sz w:val="20"/>
                <w:szCs w:val="20"/>
                <w:lang w:val="en-US"/>
              </w:rPr>
              <w:t>Travlos</w:t>
            </w:r>
            <w:proofErr w:type="spellEnd"/>
            <w:r w:rsidRPr="00CB527B">
              <w:rPr>
                <w:color w:val="000000" w:themeColor="text1"/>
                <w:sz w:val="20"/>
                <w:szCs w:val="20"/>
                <w:lang w:val="en-US"/>
              </w:rPr>
              <w:t xml:space="preserve"> publications</w:t>
            </w:r>
          </w:p>
        </w:tc>
      </w:tr>
    </w:tbl>
    <w:p w:rsidR="00B66EDB" w:rsidRDefault="00B66EDB">
      <w:pPr>
        <w:rPr>
          <w:lang w:val="en-US"/>
        </w:rPr>
      </w:pPr>
    </w:p>
    <w:p w:rsidR="00CF6916" w:rsidRDefault="00CF6916">
      <w:pPr>
        <w:rPr>
          <w:lang w:val="en-US"/>
        </w:rPr>
      </w:pPr>
    </w:p>
    <w:p w:rsidR="00CF6916" w:rsidRPr="005256C8" w:rsidRDefault="00CF6916">
      <w:pPr>
        <w:rPr>
          <w:lang w:val="en-US"/>
        </w:rPr>
      </w:pPr>
    </w:p>
    <w:sectPr w:rsidR="00CF6916" w:rsidRPr="005256C8"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81F51"/>
    <w:multiLevelType w:val="hybridMultilevel"/>
    <w:tmpl w:val="4B9608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A242B4"/>
    <w:multiLevelType w:val="hybridMultilevel"/>
    <w:tmpl w:val="849E2482"/>
    <w:lvl w:ilvl="0" w:tplc="B9406DA4">
      <w:start w:val="1"/>
      <w:numFmt w:val="bullet"/>
      <w:lvlText w:val=""/>
      <w:lvlJc w:val="left"/>
      <w:pPr>
        <w:tabs>
          <w:tab w:val="num" w:pos="-264"/>
        </w:tabs>
        <w:ind w:left="1260" w:hanging="360"/>
      </w:pPr>
      <w:rPr>
        <w:rFonts w:ascii="Symbol" w:hAnsi="Symbol" w:hint="default"/>
        <w:sz w:val="28"/>
        <w:szCs w:val="28"/>
      </w:rPr>
    </w:lvl>
    <w:lvl w:ilvl="1" w:tplc="04080019">
      <w:start w:val="1"/>
      <w:numFmt w:val="lowerLetter"/>
      <w:lvlText w:val="%2."/>
      <w:lvlJc w:val="left"/>
      <w:pPr>
        <w:tabs>
          <w:tab w:val="num" w:pos="1440"/>
        </w:tabs>
        <w:ind w:left="1440" w:hanging="360"/>
      </w:pPr>
    </w:lvl>
    <w:lvl w:ilvl="2" w:tplc="0096F52A">
      <w:start w:val="1"/>
      <w:numFmt w:val="decimal"/>
      <w:lvlText w:val="%3."/>
      <w:lvlJc w:val="right"/>
      <w:pPr>
        <w:tabs>
          <w:tab w:val="num" w:pos="2160"/>
        </w:tabs>
        <w:ind w:left="2160" w:hanging="180"/>
      </w:pPr>
      <w:rPr>
        <w:rFonts w:ascii="Times New Roman" w:eastAsia="Times New Roman" w:hAnsi="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02622BB7"/>
    <w:multiLevelType w:val="hybridMultilevel"/>
    <w:tmpl w:val="7A687302"/>
    <w:lvl w:ilvl="0" w:tplc="AC7A698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0649E3"/>
    <w:multiLevelType w:val="hybridMultilevel"/>
    <w:tmpl w:val="B2E20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nsid w:val="0ECD0D89"/>
    <w:multiLevelType w:val="hybridMultilevel"/>
    <w:tmpl w:val="E7728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EA5F94"/>
    <w:multiLevelType w:val="hybridMultilevel"/>
    <w:tmpl w:val="DFAED420"/>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4851D1"/>
    <w:multiLevelType w:val="hybridMultilevel"/>
    <w:tmpl w:val="0BFABAB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9">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5A168D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FA20BD"/>
    <w:multiLevelType w:val="hybridMultilevel"/>
    <w:tmpl w:val="13F632C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5C341F"/>
    <w:multiLevelType w:val="hybridMultilevel"/>
    <w:tmpl w:val="1F7884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B6E624A"/>
    <w:multiLevelType w:val="hybridMultilevel"/>
    <w:tmpl w:val="F04AC726"/>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086449"/>
    <w:multiLevelType w:val="hybridMultilevel"/>
    <w:tmpl w:val="32F4353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034B0A"/>
    <w:multiLevelType w:val="hybridMultilevel"/>
    <w:tmpl w:val="F6AE1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523656"/>
    <w:multiLevelType w:val="hybridMultilevel"/>
    <w:tmpl w:val="A1C0C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82FFB"/>
    <w:multiLevelType w:val="hybridMultilevel"/>
    <w:tmpl w:val="CB0E86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9200624"/>
    <w:multiLevelType w:val="hybridMultilevel"/>
    <w:tmpl w:val="65B67C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4C2449EA"/>
    <w:multiLevelType w:val="hybridMultilevel"/>
    <w:tmpl w:val="81A07CBA"/>
    <w:lvl w:ilvl="0" w:tplc="AD9E3B68">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FF4310"/>
    <w:multiLevelType w:val="hybridMultilevel"/>
    <w:tmpl w:val="202CA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0D0047A"/>
    <w:multiLevelType w:val="hybridMultilevel"/>
    <w:tmpl w:val="DC40307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881CCC"/>
    <w:multiLevelType w:val="hybridMultilevel"/>
    <w:tmpl w:val="DDB6508A"/>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9752E7"/>
    <w:multiLevelType w:val="hybridMultilevel"/>
    <w:tmpl w:val="3D2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62AB9"/>
    <w:multiLevelType w:val="hybridMultilevel"/>
    <w:tmpl w:val="194A89DE"/>
    <w:lvl w:ilvl="0" w:tplc="86864A74">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FF0889"/>
    <w:multiLevelType w:val="hybridMultilevel"/>
    <w:tmpl w:val="B4606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CC0644"/>
    <w:multiLevelType w:val="hybridMultilevel"/>
    <w:tmpl w:val="E9087A4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F35171"/>
    <w:multiLevelType w:val="hybridMultilevel"/>
    <w:tmpl w:val="42A87D48"/>
    <w:lvl w:ilvl="0" w:tplc="1C868C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0B55B8"/>
    <w:multiLevelType w:val="hybridMultilevel"/>
    <w:tmpl w:val="57A26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4">
    <w:nsid w:val="76AB44B8"/>
    <w:multiLevelType w:val="hybridMultilevel"/>
    <w:tmpl w:val="FD4AA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A4D304C"/>
    <w:multiLevelType w:val="hybridMultilevel"/>
    <w:tmpl w:val="455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3"/>
  </w:num>
  <w:num w:numId="4">
    <w:abstractNumId w:val="19"/>
  </w:num>
  <w:num w:numId="5">
    <w:abstractNumId w:val="36"/>
  </w:num>
  <w:num w:numId="6">
    <w:abstractNumId w:val="12"/>
  </w:num>
  <w:num w:numId="7">
    <w:abstractNumId w:val="0"/>
  </w:num>
  <w:num w:numId="8">
    <w:abstractNumId w:val="5"/>
  </w:num>
  <w:num w:numId="9">
    <w:abstractNumId w:val="9"/>
  </w:num>
  <w:num w:numId="10">
    <w:abstractNumId w:val="32"/>
  </w:num>
  <w:num w:numId="11">
    <w:abstractNumId w:val="3"/>
  </w:num>
  <w:num w:numId="12">
    <w:abstractNumId w:val="4"/>
  </w:num>
  <w:num w:numId="13">
    <w:abstractNumId w:val="28"/>
  </w:num>
  <w:num w:numId="14">
    <w:abstractNumId w:val="23"/>
  </w:num>
  <w:num w:numId="15">
    <w:abstractNumId w:val="21"/>
  </w:num>
  <w:num w:numId="16">
    <w:abstractNumId w:val="8"/>
  </w:num>
  <w:num w:numId="17">
    <w:abstractNumId w:val="27"/>
  </w:num>
  <w:num w:numId="18">
    <w:abstractNumId w:val="18"/>
  </w:num>
  <w:num w:numId="19">
    <w:abstractNumId w:val="26"/>
  </w:num>
  <w:num w:numId="20">
    <w:abstractNumId w:val="7"/>
  </w:num>
  <w:num w:numId="21">
    <w:abstractNumId w:val="1"/>
  </w:num>
  <w:num w:numId="22">
    <w:abstractNumId w:val="31"/>
  </w:num>
  <w:num w:numId="23">
    <w:abstractNumId w:val="20"/>
  </w:num>
  <w:num w:numId="24">
    <w:abstractNumId w:val="16"/>
  </w:num>
  <w:num w:numId="25">
    <w:abstractNumId w:val="15"/>
  </w:num>
  <w:num w:numId="26">
    <w:abstractNumId w:val="35"/>
  </w:num>
  <w:num w:numId="27">
    <w:abstractNumId w:val="17"/>
  </w:num>
  <w:num w:numId="28">
    <w:abstractNumId w:val="34"/>
  </w:num>
  <w:num w:numId="29">
    <w:abstractNumId w:val="14"/>
  </w:num>
  <w:num w:numId="30">
    <w:abstractNumId w:val="24"/>
  </w:num>
  <w:num w:numId="31">
    <w:abstractNumId w:val="13"/>
  </w:num>
  <w:num w:numId="32">
    <w:abstractNumId w:val="25"/>
  </w:num>
  <w:num w:numId="33">
    <w:abstractNumId w:val="30"/>
  </w:num>
  <w:num w:numId="34">
    <w:abstractNumId w:val="22"/>
  </w:num>
  <w:num w:numId="35">
    <w:abstractNumId w:val="29"/>
  </w:num>
  <w:num w:numId="36">
    <w:abstractNumId w:val="10"/>
  </w:num>
  <w:num w:numId="37">
    <w:abstractNumId w:val="6"/>
  </w:num>
  <w:num w:numId="38">
    <w:abstractNumId w:val="11"/>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0B81"/>
    <w:rsid w:val="00007AB8"/>
    <w:rsid w:val="0004367E"/>
    <w:rsid w:val="000443AC"/>
    <w:rsid w:val="00047F9E"/>
    <w:rsid w:val="00050B81"/>
    <w:rsid w:val="00070F33"/>
    <w:rsid w:val="00096AF5"/>
    <w:rsid w:val="000A0AA6"/>
    <w:rsid w:val="000C2857"/>
    <w:rsid w:val="001109A9"/>
    <w:rsid w:val="001638BA"/>
    <w:rsid w:val="001707DE"/>
    <w:rsid w:val="001A3F9B"/>
    <w:rsid w:val="001C52B1"/>
    <w:rsid w:val="001D341B"/>
    <w:rsid w:val="001D7C17"/>
    <w:rsid w:val="001F2E21"/>
    <w:rsid w:val="001F6FC6"/>
    <w:rsid w:val="002126D3"/>
    <w:rsid w:val="002257B3"/>
    <w:rsid w:val="00227668"/>
    <w:rsid w:val="00241D83"/>
    <w:rsid w:val="002634E4"/>
    <w:rsid w:val="002B37F5"/>
    <w:rsid w:val="00324C58"/>
    <w:rsid w:val="0035314E"/>
    <w:rsid w:val="0035777A"/>
    <w:rsid w:val="00360D6B"/>
    <w:rsid w:val="00376D07"/>
    <w:rsid w:val="00385701"/>
    <w:rsid w:val="00386E36"/>
    <w:rsid w:val="003A3DBF"/>
    <w:rsid w:val="003B1368"/>
    <w:rsid w:val="003B45BC"/>
    <w:rsid w:val="003C27A8"/>
    <w:rsid w:val="003C2B47"/>
    <w:rsid w:val="00430EEF"/>
    <w:rsid w:val="00440C93"/>
    <w:rsid w:val="00445C7C"/>
    <w:rsid w:val="004511DC"/>
    <w:rsid w:val="0049495F"/>
    <w:rsid w:val="004C0E32"/>
    <w:rsid w:val="004D37BE"/>
    <w:rsid w:val="004E194A"/>
    <w:rsid w:val="004F3796"/>
    <w:rsid w:val="004F41B1"/>
    <w:rsid w:val="004F5816"/>
    <w:rsid w:val="005256C8"/>
    <w:rsid w:val="005405BB"/>
    <w:rsid w:val="00542B73"/>
    <w:rsid w:val="00554ED7"/>
    <w:rsid w:val="005621CF"/>
    <w:rsid w:val="0056615B"/>
    <w:rsid w:val="00570308"/>
    <w:rsid w:val="005851A6"/>
    <w:rsid w:val="005876E1"/>
    <w:rsid w:val="005A509F"/>
    <w:rsid w:val="005F1061"/>
    <w:rsid w:val="005F5141"/>
    <w:rsid w:val="006844C3"/>
    <w:rsid w:val="006A71E5"/>
    <w:rsid w:val="006C04E1"/>
    <w:rsid w:val="006F09D3"/>
    <w:rsid w:val="00726337"/>
    <w:rsid w:val="00733A3B"/>
    <w:rsid w:val="00781CE6"/>
    <w:rsid w:val="00795E94"/>
    <w:rsid w:val="00796587"/>
    <w:rsid w:val="007A3806"/>
    <w:rsid w:val="007D0842"/>
    <w:rsid w:val="007E69CB"/>
    <w:rsid w:val="008144CA"/>
    <w:rsid w:val="00814C1D"/>
    <w:rsid w:val="00820D1D"/>
    <w:rsid w:val="008343A9"/>
    <w:rsid w:val="00835399"/>
    <w:rsid w:val="008554A4"/>
    <w:rsid w:val="008662D7"/>
    <w:rsid w:val="00894C3A"/>
    <w:rsid w:val="008C32C3"/>
    <w:rsid w:val="008C51F8"/>
    <w:rsid w:val="008D3A92"/>
    <w:rsid w:val="00907017"/>
    <w:rsid w:val="0091065A"/>
    <w:rsid w:val="00921B47"/>
    <w:rsid w:val="009220B9"/>
    <w:rsid w:val="0094771B"/>
    <w:rsid w:val="00947DA8"/>
    <w:rsid w:val="00952292"/>
    <w:rsid w:val="009717C6"/>
    <w:rsid w:val="00974C95"/>
    <w:rsid w:val="00997D5B"/>
    <w:rsid w:val="009A0DEB"/>
    <w:rsid w:val="00A17C67"/>
    <w:rsid w:val="00A4595A"/>
    <w:rsid w:val="00A45BD0"/>
    <w:rsid w:val="00A469DF"/>
    <w:rsid w:val="00A52892"/>
    <w:rsid w:val="00A63AC2"/>
    <w:rsid w:val="00A708CC"/>
    <w:rsid w:val="00A84964"/>
    <w:rsid w:val="00A929B4"/>
    <w:rsid w:val="00AB79A9"/>
    <w:rsid w:val="00AF3DF0"/>
    <w:rsid w:val="00B17F53"/>
    <w:rsid w:val="00B202AD"/>
    <w:rsid w:val="00B25922"/>
    <w:rsid w:val="00B66EDB"/>
    <w:rsid w:val="00B671A6"/>
    <w:rsid w:val="00BB3332"/>
    <w:rsid w:val="00BB43DB"/>
    <w:rsid w:val="00BB7B48"/>
    <w:rsid w:val="00BE4FAD"/>
    <w:rsid w:val="00BE6426"/>
    <w:rsid w:val="00C20232"/>
    <w:rsid w:val="00C46EAB"/>
    <w:rsid w:val="00C878B5"/>
    <w:rsid w:val="00C90A3C"/>
    <w:rsid w:val="00CB262E"/>
    <w:rsid w:val="00CB527B"/>
    <w:rsid w:val="00CC5051"/>
    <w:rsid w:val="00CD2D2E"/>
    <w:rsid w:val="00CF6916"/>
    <w:rsid w:val="00D12945"/>
    <w:rsid w:val="00D43E9C"/>
    <w:rsid w:val="00D77361"/>
    <w:rsid w:val="00D84B0E"/>
    <w:rsid w:val="00E2339B"/>
    <w:rsid w:val="00E3380D"/>
    <w:rsid w:val="00E35820"/>
    <w:rsid w:val="00E3783E"/>
    <w:rsid w:val="00E61942"/>
    <w:rsid w:val="00EA26C7"/>
    <w:rsid w:val="00EC77EB"/>
    <w:rsid w:val="00EE2607"/>
    <w:rsid w:val="00F003F3"/>
    <w:rsid w:val="00F01B7D"/>
    <w:rsid w:val="00F10771"/>
    <w:rsid w:val="00F34E76"/>
    <w:rsid w:val="00F66104"/>
    <w:rsid w:val="00F81CE6"/>
    <w:rsid w:val="00F83CA7"/>
    <w:rsid w:val="00FE0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styleId="-">
    <w:name w:val="Hyperlink"/>
    <w:basedOn w:val="a0"/>
    <w:uiPriority w:val="99"/>
    <w:unhideWhenUsed/>
    <w:rsid w:val="009A0DEB"/>
    <w:rPr>
      <w:color w:val="0000FF" w:themeColor="hyperlink"/>
      <w:u w:val="single"/>
    </w:rPr>
  </w:style>
  <w:style w:type="character" w:styleId="-0">
    <w:name w:val="FollowedHyperlink"/>
    <w:basedOn w:val="a0"/>
    <w:uiPriority w:val="99"/>
    <w:semiHidden/>
    <w:unhideWhenUsed/>
    <w:rsid w:val="0049495F"/>
    <w:rPr>
      <w:color w:val="800080" w:themeColor="followedHyperlink"/>
      <w:u w:val="single"/>
    </w:rPr>
  </w:style>
  <w:style w:type="character" w:customStyle="1" w:styleId="shorttext">
    <w:name w:val="short_text"/>
    <w:basedOn w:val="a0"/>
    <w:rsid w:val="00C878B5"/>
  </w:style>
  <w:style w:type="character" w:customStyle="1" w:styleId="hps">
    <w:name w:val="hps"/>
    <w:basedOn w:val="a0"/>
    <w:rsid w:val="00C878B5"/>
  </w:style>
  <w:style w:type="paragraph" w:customStyle="1" w:styleId="1">
    <w:name w:val="Παράγραφος λίστας1"/>
    <w:basedOn w:val="a"/>
    <w:uiPriority w:val="99"/>
    <w:rsid w:val="00360D6B"/>
    <w:pPr>
      <w:ind w:left="720"/>
      <w:contextualSpacing/>
    </w:pPr>
    <w:rPr>
      <w:rFonts w:ascii="Calibri" w:eastAsia="Times New Roman" w:hAnsi="Calibri" w:cs="Times New Roman"/>
      <w:lang w:eastAsia="en-US"/>
    </w:rPr>
  </w:style>
  <w:style w:type="character" w:customStyle="1" w:styleId="atn">
    <w:name w:val="atn"/>
    <w:basedOn w:val="a0"/>
    <w:rsid w:val="00B202AD"/>
  </w:style>
  <w:style w:type="character" w:customStyle="1" w:styleId="apple-converted-space">
    <w:name w:val="apple-converted-space"/>
    <w:basedOn w:val="a0"/>
    <w:rsid w:val="00F83CA7"/>
  </w:style>
  <w:style w:type="character" w:customStyle="1" w:styleId="UnresolvedMention">
    <w:name w:val="Unresolved Mention"/>
    <w:basedOn w:val="a0"/>
    <w:uiPriority w:val="99"/>
    <w:semiHidden/>
    <w:unhideWhenUsed/>
    <w:rsid w:val="00CF69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3BC4-5DC0-4373-8E4E-D1F08951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2636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vasoula</cp:lastModifiedBy>
  <cp:revision>5</cp:revision>
  <dcterms:created xsi:type="dcterms:W3CDTF">2020-11-20T16:35:00Z</dcterms:created>
  <dcterms:modified xsi:type="dcterms:W3CDTF">2020-11-20T16:50:00Z</dcterms:modified>
</cp:coreProperties>
</file>