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D03" w:rsidRPr="00050B81" w:rsidRDefault="00BD6D03" w:rsidP="00050B81">
      <w:pPr>
        <w:spacing w:before="120" w:after="0"/>
        <w:jc w:val="center"/>
        <w:rPr>
          <w:rFonts w:cs="Arial"/>
          <w:sz w:val="24"/>
          <w:szCs w:val="24"/>
        </w:rPr>
      </w:pPr>
      <w:bookmarkStart w:id="0" w:name="_GoBack"/>
      <w:bookmarkEnd w:id="0"/>
      <w:r w:rsidRPr="00050B81">
        <w:rPr>
          <w:rFonts w:cs="Arial"/>
          <w:b/>
          <w:sz w:val="24"/>
          <w:szCs w:val="24"/>
        </w:rPr>
        <w:t>ΠΕΡΙΓΡΑΜΜΑ ΜΑΘΗΜΑΤΟΣ</w:t>
      </w:r>
    </w:p>
    <w:p w:rsidR="00BD6D03" w:rsidRPr="00050B81" w:rsidRDefault="00BD6D03"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71"/>
        <w:gridCol w:w="1297"/>
        <w:gridCol w:w="1208"/>
        <w:gridCol w:w="351"/>
        <w:gridCol w:w="1240"/>
      </w:tblGrid>
      <w:tr w:rsidR="00BD6D03" w:rsidRPr="00956996" w:rsidTr="001A3F9B">
        <w:tc>
          <w:tcPr>
            <w:tcW w:w="3205" w:type="dxa"/>
            <w:shd w:val="clear" w:color="auto" w:fill="DDD9C3"/>
          </w:tcPr>
          <w:p w:rsidR="00BD6D03" w:rsidRPr="00050B81" w:rsidRDefault="00BD6D03" w:rsidP="00050B81">
            <w:pPr>
              <w:spacing w:after="0" w:line="240" w:lineRule="auto"/>
              <w:jc w:val="right"/>
              <w:rPr>
                <w:rFonts w:cs="Arial"/>
                <w:b/>
                <w:sz w:val="20"/>
                <w:szCs w:val="20"/>
              </w:rPr>
            </w:pPr>
            <w:r w:rsidRPr="00050B81">
              <w:rPr>
                <w:rFonts w:cs="Arial"/>
                <w:b/>
                <w:sz w:val="20"/>
                <w:szCs w:val="20"/>
              </w:rPr>
              <w:t>ΣΧΟΛΗ</w:t>
            </w:r>
          </w:p>
        </w:tc>
        <w:tc>
          <w:tcPr>
            <w:tcW w:w="5231" w:type="dxa"/>
            <w:gridSpan w:val="5"/>
          </w:tcPr>
          <w:p w:rsidR="00BD6D03" w:rsidRPr="00956996" w:rsidRDefault="00BD6D03" w:rsidP="004F6F40">
            <w:pPr>
              <w:spacing w:after="0" w:line="240" w:lineRule="auto"/>
              <w:rPr>
                <w:rFonts w:cs="Arial"/>
                <w:color w:val="002060"/>
                <w:sz w:val="20"/>
                <w:szCs w:val="20"/>
                <w:lang w:val="en-US"/>
              </w:rPr>
            </w:pPr>
            <w:r w:rsidRPr="00956996">
              <w:rPr>
                <w:rFonts w:cs="Arial"/>
                <w:color w:val="002060"/>
                <w:sz w:val="20"/>
                <w:szCs w:val="20"/>
                <w:lang w:val="en-US"/>
              </w:rPr>
              <w:t>FOOD, BIOTECHNOLOGY AND DEVELOPMENT</w:t>
            </w:r>
          </w:p>
        </w:tc>
      </w:tr>
      <w:tr w:rsidR="00BD6D03" w:rsidRPr="00CC20FB" w:rsidTr="001A3F9B">
        <w:tc>
          <w:tcPr>
            <w:tcW w:w="3205" w:type="dxa"/>
            <w:shd w:val="clear" w:color="auto" w:fill="DDD9C3"/>
          </w:tcPr>
          <w:p w:rsidR="00BD6D03" w:rsidRPr="00050B81" w:rsidRDefault="00BD6D03" w:rsidP="00050B81">
            <w:pPr>
              <w:spacing w:after="0" w:line="240" w:lineRule="auto"/>
              <w:jc w:val="right"/>
              <w:rPr>
                <w:rFonts w:cs="Arial"/>
                <w:b/>
                <w:sz w:val="20"/>
                <w:szCs w:val="20"/>
              </w:rPr>
            </w:pPr>
            <w:r w:rsidRPr="00050B81">
              <w:rPr>
                <w:rFonts w:cs="Arial"/>
                <w:b/>
                <w:sz w:val="20"/>
                <w:szCs w:val="20"/>
              </w:rPr>
              <w:t>ΤΜΗΜΑ</w:t>
            </w:r>
          </w:p>
        </w:tc>
        <w:tc>
          <w:tcPr>
            <w:tcW w:w="5231" w:type="dxa"/>
            <w:gridSpan w:val="5"/>
          </w:tcPr>
          <w:p w:rsidR="00BD6D03" w:rsidRPr="00956996" w:rsidRDefault="00BD6D03" w:rsidP="004F6F40">
            <w:pPr>
              <w:spacing w:after="0" w:line="240" w:lineRule="auto"/>
              <w:rPr>
                <w:rFonts w:cs="Arial"/>
                <w:color w:val="002060"/>
                <w:sz w:val="20"/>
                <w:szCs w:val="20"/>
                <w:lang w:val="en-US"/>
              </w:rPr>
            </w:pPr>
            <w:r w:rsidRPr="00956996">
              <w:rPr>
                <w:rFonts w:cs="Arial"/>
                <w:color w:val="002060"/>
                <w:sz w:val="20"/>
                <w:szCs w:val="20"/>
                <w:lang w:val="en-US"/>
              </w:rPr>
              <w:t>FOOD SCIENCE AND HUMAN NUTRITION</w:t>
            </w:r>
          </w:p>
        </w:tc>
      </w:tr>
      <w:tr w:rsidR="00BD6D03" w:rsidRPr="00956996" w:rsidTr="001A3F9B">
        <w:tc>
          <w:tcPr>
            <w:tcW w:w="3205" w:type="dxa"/>
            <w:shd w:val="clear" w:color="auto" w:fill="DDD9C3"/>
          </w:tcPr>
          <w:p w:rsidR="00BD6D03" w:rsidRPr="00050B81" w:rsidRDefault="00BD6D03"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rsidR="00BD6D03" w:rsidRPr="00956996" w:rsidRDefault="00BD6D03" w:rsidP="004F6F40">
            <w:pPr>
              <w:spacing w:after="0" w:line="240" w:lineRule="auto"/>
              <w:rPr>
                <w:rFonts w:cs="Arial"/>
                <w:color w:val="002060"/>
                <w:sz w:val="20"/>
                <w:szCs w:val="20"/>
                <w:lang w:val="en-US"/>
              </w:rPr>
            </w:pPr>
            <w:r w:rsidRPr="00956996">
              <w:rPr>
                <w:rFonts w:cs="Arial"/>
                <w:color w:val="002060"/>
                <w:sz w:val="20"/>
                <w:szCs w:val="20"/>
                <w:lang w:val="en-US"/>
              </w:rPr>
              <w:t>BACHELOR OF SCIENCE</w:t>
            </w:r>
          </w:p>
        </w:tc>
      </w:tr>
      <w:tr w:rsidR="00BD6D03" w:rsidRPr="00956996" w:rsidTr="001A3F9B">
        <w:tc>
          <w:tcPr>
            <w:tcW w:w="3205" w:type="dxa"/>
            <w:shd w:val="clear" w:color="auto" w:fill="DDD9C3"/>
          </w:tcPr>
          <w:p w:rsidR="00BD6D03" w:rsidRPr="001A3F9B" w:rsidRDefault="00BD6D03" w:rsidP="00050B81">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rsidR="00BD6D03" w:rsidRPr="00FC1249" w:rsidRDefault="00BD6D03" w:rsidP="00FC1249">
            <w:pPr>
              <w:spacing w:after="0" w:line="240" w:lineRule="auto"/>
              <w:rPr>
                <w:rFonts w:cs="Arial"/>
                <w:b/>
                <w:color w:val="FF0000"/>
                <w:sz w:val="20"/>
                <w:szCs w:val="20"/>
                <w:lang w:val="en-US"/>
              </w:rPr>
            </w:pPr>
            <w:r w:rsidRPr="00956996">
              <w:rPr>
                <w:rFonts w:cs="Arial"/>
                <w:b/>
                <w:color w:val="002060"/>
                <w:sz w:val="20"/>
                <w:szCs w:val="20"/>
                <w:lang w:val="en-US"/>
              </w:rPr>
              <w:t>385 (according to the current curriculum)</w:t>
            </w:r>
          </w:p>
        </w:tc>
        <w:tc>
          <w:tcPr>
            <w:tcW w:w="2505" w:type="dxa"/>
            <w:gridSpan w:val="2"/>
            <w:shd w:val="clear" w:color="auto" w:fill="DDD9C3"/>
          </w:tcPr>
          <w:p w:rsidR="00BD6D03" w:rsidRPr="001A3F9B" w:rsidRDefault="00BD6D03" w:rsidP="00050B81">
            <w:pPr>
              <w:spacing w:after="0" w:line="240" w:lineRule="auto"/>
              <w:jc w:val="right"/>
              <w:rPr>
                <w:rFonts w:cs="Arial"/>
                <w:b/>
                <w:sz w:val="20"/>
                <w:szCs w:val="20"/>
                <w:lang w:val="en-US"/>
              </w:rPr>
            </w:pPr>
            <w:r>
              <w:rPr>
                <w:rFonts w:cs="Arial"/>
                <w:b/>
                <w:sz w:val="20"/>
                <w:szCs w:val="20"/>
              </w:rPr>
              <w:t>ΕΞΑΜΗΝΟ ΣΠΟΥΔΩΝ</w:t>
            </w:r>
          </w:p>
        </w:tc>
        <w:tc>
          <w:tcPr>
            <w:tcW w:w="1591" w:type="dxa"/>
            <w:gridSpan w:val="2"/>
          </w:tcPr>
          <w:p w:rsidR="00BD6D03" w:rsidRPr="0032136B" w:rsidRDefault="00BD6D03" w:rsidP="00050B81">
            <w:pPr>
              <w:spacing w:after="0" w:line="240" w:lineRule="auto"/>
              <w:rPr>
                <w:rFonts w:cs="Arial"/>
                <w:b/>
                <w:sz w:val="20"/>
                <w:szCs w:val="20"/>
              </w:rPr>
            </w:pPr>
            <w:r w:rsidRPr="00956996">
              <w:rPr>
                <w:rFonts w:cs="Arial"/>
                <w:color w:val="000080"/>
                <w:sz w:val="20"/>
                <w:szCs w:val="20"/>
                <w:lang w:val="en-US"/>
              </w:rPr>
              <w:t>5</w:t>
            </w:r>
            <w:r w:rsidRPr="00956996">
              <w:rPr>
                <w:rFonts w:cs="Arial"/>
                <w:color w:val="000080"/>
                <w:sz w:val="20"/>
                <w:szCs w:val="20"/>
                <w:vertAlign w:val="superscript"/>
              </w:rPr>
              <w:t>ο</w:t>
            </w:r>
            <w:r w:rsidRPr="00956996">
              <w:rPr>
                <w:rFonts w:cs="Arial"/>
                <w:color w:val="002060"/>
                <w:sz w:val="20"/>
                <w:szCs w:val="20"/>
                <w:lang w:val="en-US"/>
              </w:rPr>
              <w:t xml:space="preserve"> </w:t>
            </w:r>
          </w:p>
        </w:tc>
      </w:tr>
      <w:tr w:rsidR="00BD6D03" w:rsidRPr="00956996" w:rsidTr="001A3F9B">
        <w:trPr>
          <w:trHeight w:val="375"/>
        </w:trPr>
        <w:tc>
          <w:tcPr>
            <w:tcW w:w="3205" w:type="dxa"/>
            <w:shd w:val="clear" w:color="auto" w:fill="DDD9C3"/>
            <w:vAlign w:val="center"/>
          </w:tcPr>
          <w:p w:rsidR="00BD6D03" w:rsidRPr="00050B81" w:rsidRDefault="00BD6D03" w:rsidP="001A3F9B">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rsidR="00BD6D03" w:rsidRPr="00CC20FB" w:rsidRDefault="00BD6D03" w:rsidP="00FC1249">
            <w:pPr>
              <w:spacing w:after="0" w:line="240" w:lineRule="auto"/>
              <w:rPr>
                <w:rFonts w:cs="Arial"/>
                <w:color w:val="002060"/>
                <w:sz w:val="20"/>
                <w:szCs w:val="20"/>
                <w:lang w:val="en-US"/>
              </w:rPr>
            </w:pPr>
            <w:r>
              <w:rPr>
                <w:rFonts w:cs="Arial"/>
                <w:color w:val="002060"/>
                <w:sz w:val="20"/>
                <w:szCs w:val="20"/>
                <w:lang w:val="en-US"/>
              </w:rPr>
              <w:t>FOOD PLANT DESIGN</w:t>
            </w:r>
          </w:p>
        </w:tc>
      </w:tr>
      <w:tr w:rsidR="00BD6D03" w:rsidRPr="00956996" w:rsidTr="001A3F9B">
        <w:trPr>
          <w:trHeight w:val="196"/>
        </w:trPr>
        <w:tc>
          <w:tcPr>
            <w:tcW w:w="5637" w:type="dxa"/>
            <w:gridSpan w:val="3"/>
            <w:shd w:val="clear" w:color="auto" w:fill="DDD9C3"/>
            <w:vAlign w:val="center"/>
          </w:tcPr>
          <w:p w:rsidR="00BD6D03" w:rsidRPr="00050B81" w:rsidRDefault="00BD6D03"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BD6D03" w:rsidRPr="00050B81" w:rsidRDefault="00BD6D03"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rsidR="00BD6D03" w:rsidRPr="00050B81" w:rsidRDefault="00BD6D03" w:rsidP="00050B81">
            <w:pPr>
              <w:spacing w:after="0" w:line="240" w:lineRule="auto"/>
              <w:jc w:val="center"/>
              <w:rPr>
                <w:rFonts w:cs="Arial"/>
                <w:b/>
                <w:sz w:val="20"/>
                <w:szCs w:val="20"/>
              </w:rPr>
            </w:pPr>
            <w:r w:rsidRPr="00050B81">
              <w:rPr>
                <w:rFonts w:cs="Arial"/>
                <w:b/>
                <w:sz w:val="20"/>
                <w:szCs w:val="20"/>
              </w:rPr>
              <w:t>ΠΙΣΤΩΤΙΚΕΣ ΜΟΝΑΔΕΣ</w:t>
            </w:r>
          </w:p>
        </w:tc>
      </w:tr>
      <w:tr w:rsidR="00BD6D03" w:rsidRPr="00956996" w:rsidTr="00BF6D32">
        <w:trPr>
          <w:trHeight w:val="194"/>
        </w:trPr>
        <w:tc>
          <w:tcPr>
            <w:tcW w:w="5637" w:type="dxa"/>
            <w:gridSpan w:val="3"/>
          </w:tcPr>
          <w:p w:rsidR="00BD6D03" w:rsidRPr="0032136B" w:rsidRDefault="00BD6D03" w:rsidP="00FC1249">
            <w:pPr>
              <w:spacing w:after="0" w:line="240" w:lineRule="auto"/>
              <w:jc w:val="right"/>
              <w:rPr>
                <w:rFonts w:cs="Arial"/>
                <w:color w:val="FF0000"/>
                <w:sz w:val="20"/>
                <w:szCs w:val="20"/>
                <w:lang w:val="en-US"/>
              </w:rPr>
            </w:pPr>
            <w:r w:rsidRPr="00956996">
              <w:rPr>
                <w:rFonts w:cs="Arial"/>
                <w:color w:val="002060"/>
                <w:sz w:val="20"/>
                <w:szCs w:val="20"/>
                <w:lang w:val="en-US"/>
              </w:rPr>
              <w:t>Lectures and Practicals</w:t>
            </w:r>
          </w:p>
        </w:tc>
        <w:tc>
          <w:tcPr>
            <w:tcW w:w="1559" w:type="dxa"/>
            <w:gridSpan w:val="2"/>
          </w:tcPr>
          <w:p w:rsidR="00BD6D03" w:rsidRPr="00FC1249" w:rsidRDefault="00BD6D03" w:rsidP="00726337">
            <w:pPr>
              <w:spacing w:after="0" w:line="240" w:lineRule="auto"/>
              <w:jc w:val="center"/>
              <w:rPr>
                <w:rFonts w:cs="Arial"/>
                <w:color w:val="002060"/>
                <w:sz w:val="20"/>
                <w:szCs w:val="20"/>
                <w:lang w:val="en-US"/>
              </w:rPr>
            </w:pPr>
            <w:r>
              <w:rPr>
                <w:rFonts w:cs="Arial"/>
                <w:color w:val="002060"/>
                <w:sz w:val="20"/>
                <w:szCs w:val="20"/>
                <w:lang w:val="en-US"/>
              </w:rPr>
              <w:t>4</w:t>
            </w:r>
          </w:p>
        </w:tc>
        <w:tc>
          <w:tcPr>
            <w:tcW w:w="1240" w:type="dxa"/>
          </w:tcPr>
          <w:p w:rsidR="00BD6D03" w:rsidRPr="0032136B" w:rsidRDefault="00BD6D03" w:rsidP="00907017">
            <w:pPr>
              <w:spacing w:after="0" w:line="240" w:lineRule="auto"/>
              <w:jc w:val="center"/>
              <w:rPr>
                <w:rFonts w:cs="Arial"/>
                <w:color w:val="002060"/>
                <w:sz w:val="20"/>
                <w:szCs w:val="20"/>
                <w:lang w:val="en-US"/>
              </w:rPr>
            </w:pPr>
            <w:r>
              <w:rPr>
                <w:rFonts w:cs="Arial"/>
                <w:color w:val="002060"/>
                <w:sz w:val="20"/>
                <w:szCs w:val="20"/>
                <w:lang w:val="en-US"/>
              </w:rPr>
              <w:t>5</w:t>
            </w:r>
          </w:p>
        </w:tc>
      </w:tr>
      <w:tr w:rsidR="00BD6D03" w:rsidRPr="00956996" w:rsidTr="00BF6D32">
        <w:trPr>
          <w:trHeight w:val="194"/>
        </w:trPr>
        <w:tc>
          <w:tcPr>
            <w:tcW w:w="5637" w:type="dxa"/>
            <w:gridSpan w:val="3"/>
          </w:tcPr>
          <w:p w:rsidR="00BD6D03" w:rsidRPr="00726337" w:rsidRDefault="00BD6D03" w:rsidP="00050B81">
            <w:pPr>
              <w:spacing w:after="0" w:line="240" w:lineRule="auto"/>
              <w:jc w:val="right"/>
              <w:rPr>
                <w:rFonts w:cs="Arial"/>
                <w:b/>
                <w:color w:val="002060"/>
                <w:sz w:val="20"/>
                <w:szCs w:val="20"/>
              </w:rPr>
            </w:pPr>
          </w:p>
        </w:tc>
        <w:tc>
          <w:tcPr>
            <w:tcW w:w="1559" w:type="dxa"/>
            <w:gridSpan w:val="2"/>
          </w:tcPr>
          <w:p w:rsidR="00BD6D03" w:rsidRPr="00726337" w:rsidRDefault="00BD6D03" w:rsidP="00050B81">
            <w:pPr>
              <w:spacing w:after="0" w:line="240" w:lineRule="auto"/>
              <w:jc w:val="right"/>
              <w:rPr>
                <w:rFonts w:cs="Arial"/>
                <w:color w:val="002060"/>
                <w:sz w:val="20"/>
                <w:szCs w:val="20"/>
              </w:rPr>
            </w:pPr>
          </w:p>
        </w:tc>
        <w:tc>
          <w:tcPr>
            <w:tcW w:w="1240" w:type="dxa"/>
          </w:tcPr>
          <w:p w:rsidR="00BD6D03" w:rsidRPr="00726337" w:rsidRDefault="00BD6D03" w:rsidP="00050B81">
            <w:pPr>
              <w:spacing w:after="0" w:line="240" w:lineRule="auto"/>
              <w:rPr>
                <w:rFonts w:cs="Arial"/>
                <w:color w:val="002060"/>
                <w:sz w:val="20"/>
                <w:szCs w:val="20"/>
              </w:rPr>
            </w:pPr>
          </w:p>
        </w:tc>
      </w:tr>
      <w:tr w:rsidR="00BD6D03" w:rsidRPr="00956996" w:rsidTr="00BF6D32">
        <w:trPr>
          <w:trHeight w:val="194"/>
        </w:trPr>
        <w:tc>
          <w:tcPr>
            <w:tcW w:w="5637" w:type="dxa"/>
            <w:gridSpan w:val="3"/>
          </w:tcPr>
          <w:p w:rsidR="00BD6D03" w:rsidRPr="00726337" w:rsidRDefault="00BD6D03" w:rsidP="00050B81">
            <w:pPr>
              <w:spacing w:after="0" w:line="240" w:lineRule="auto"/>
              <w:rPr>
                <w:rFonts w:cs="Arial"/>
                <w:b/>
                <w:color w:val="002060"/>
                <w:sz w:val="20"/>
                <w:szCs w:val="20"/>
              </w:rPr>
            </w:pPr>
          </w:p>
        </w:tc>
        <w:tc>
          <w:tcPr>
            <w:tcW w:w="1559" w:type="dxa"/>
            <w:gridSpan w:val="2"/>
          </w:tcPr>
          <w:p w:rsidR="00BD6D03" w:rsidRPr="00726337" w:rsidRDefault="00BD6D03" w:rsidP="00050B81">
            <w:pPr>
              <w:spacing w:after="0" w:line="240" w:lineRule="auto"/>
              <w:jc w:val="right"/>
              <w:rPr>
                <w:rFonts w:cs="Arial"/>
                <w:color w:val="002060"/>
                <w:sz w:val="20"/>
                <w:szCs w:val="20"/>
              </w:rPr>
            </w:pPr>
          </w:p>
        </w:tc>
        <w:tc>
          <w:tcPr>
            <w:tcW w:w="1240" w:type="dxa"/>
          </w:tcPr>
          <w:p w:rsidR="00BD6D03" w:rsidRPr="00726337" w:rsidRDefault="00BD6D03" w:rsidP="00050B81">
            <w:pPr>
              <w:spacing w:after="0" w:line="240" w:lineRule="auto"/>
              <w:rPr>
                <w:rFonts w:cs="Arial"/>
                <w:color w:val="002060"/>
                <w:sz w:val="20"/>
                <w:szCs w:val="20"/>
              </w:rPr>
            </w:pPr>
          </w:p>
        </w:tc>
      </w:tr>
      <w:tr w:rsidR="00BD6D03" w:rsidRPr="00956996" w:rsidTr="001A3F9B">
        <w:trPr>
          <w:trHeight w:val="194"/>
        </w:trPr>
        <w:tc>
          <w:tcPr>
            <w:tcW w:w="5637" w:type="dxa"/>
            <w:gridSpan w:val="3"/>
            <w:shd w:val="clear" w:color="auto" w:fill="DDD9C3"/>
          </w:tcPr>
          <w:p w:rsidR="00BD6D03" w:rsidRPr="00050B81" w:rsidRDefault="00BD6D03"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BD6D03" w:rsidRPr="00050B81" w:rsidRDefault="00BD6D03" w:rsidP="00050B81">
            <w:pPr>
              <w:spacing w:after="0" w:line="240" w:lineRule="auto"/>
              <w:jc w:val="right"/>
              <w:rPr>
                <w:rFonts w:cs="Arial"/>
                <w:color w:val="002060"/>
                <w:sz w:val="20"/>
                <w:szCs w:val="20"/>
              </w:rPr>
            </w:pPr>
          </w:p>
        </w:tc>
        <w:tc>
          <w:tcPr>
            <w:tcW w:w="1240" w:type="dxa"/>
          </w:tcPr>
          <w:p w:rsidR="00BD6D03" w:rsidRPr="00050B81" w:rsidRDefault="00BD6D03" w:rsidP="00050B81">
            <w:pPr>
              <w:spacing w:after="0" w:line="240" w:lineRule="auto"/>
              <w:rPr>
                <w:rFonts w:cs="Arial"/>
                <w:color w:val="002060"/>
                <w:sz w:val="20"/>
                <w:szCs w:val="20"/>
              </w:rPr>
            </w:pPr>
          </w:p>
        </w:tc>
      </w:tr>
      <w:tr w:rsidR="00BD6D03" w:rsidRPr="00956996" w:rsidTr="001A3F9B">
        <w:trPr>
          <w:trHeight w:val="599"/>
        </w:trPr>
        <w:tc>
          <w:tcPr>
            <w:tcW w:w="3205" w:type="dxa"/>
            <w:shd w:val="clear" w:color="auto" w:fill="DDD9C3"/>
          </w:tcPr>
          <w:p w:rsidR="00BD6D03" w:rsidRPr="00050B81" w:rsidRDefault="00BD6D03"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rsidR="00BD6D03" w:rsidRPr="00050B81" w:rsidRDefault="00BD6D03"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rsidR="00BD6D03" w:rsidRPr="0032136B" w:rsidRDefault="00BD6D03" w:rsidP="00050B81">
            <w:pPr>
              <w:spacing w:after="0" w:line="240" w:lineRule="auto"/>
              <w:rPr>
                <w:rFonts w:cs="Arial"/>
                <w:color w:val="002060"/>
                <w:sz w:val="20"/>
                <w:szCs w:val="20"/>
                <w:lang w:val="en-US"/>
              </w:rPr>
            </w:pPr>
            <w:r w:rsidRPr="00956996">
              <w:rPr>
                <w:rFonts w:cs="Arial"/>
                <w:color w:val="002060"/>
                <w:sz w:val="20"/>
                <w:szCs w:val="20"/>
                <w:lang w:val="en-US"/>
              </w:rPr>
              <w:t>Field of Science</w:t>
            </w:r>
          </w:p>
        </w:tc>
      </w:tr>
      <w:tr w:rsidR="00BD6D03" w:rsidRPr="00CC20FB" w:rsidTr="001A3F9B">
        <w:tc>
          <w:tcPr>
            <w:tcW w:w="3205" w:type="dxa"/>
            <w:shd w:val="clear" w:color="auto" w:fill="DDD9C3"/>
          </w:tcPr>
          <w:p w:rsidR="00BD6D03" w:rsidRPr="00050B81" w:rsidRDefault="00BD6D03" w:rsidP="00050B81">
            <w:pPr>
              <w:spacing w:after="0" w:line="240" w:lineRule="auto"/>
              <w:jc w:val="right"/>
              <w:rPr>
                <w:rFonts w:cs="Arial"/>
                <w:b/>
                <w:sz w:val="20"/>
                <w:szCs w:val="20"/>
              </w:rPr>
            </w:pPr>
            <w:r w:rsidRPr="00050B81">
              <w:rPr>
                <w:rFonts w:cs="Arial"/>
                <w:b/>
                <w:sz w:val="20"/>
                <w:szCs w:val="20"/>
              </w:rPr>
              <w:t>ΠΡΟΑΠΑΙΤΟΥΜΕΝΑ ΜΑΘΗΜΑΤΑ:</w:t>
            </w:r>
          </w:p>
          <w:p w:rsidR="00BD6D03" w:rsidRPr="00050B81" w:rsidRDefault="00BD6D03" w:rsidP="00050B81">
            <w:pPr>
              <w:spacing w:after="0" w:line="240" w:lineRule="auto"/>
              <w:jc w:val="right"/>
              <w:rPr>
                <w:rFonts w:cs="Arial"/>
                <w:b/>
                <w:sz w:val="20"/>
                <w:szCs w:val="20"/>
              </w:rPr>
            </w:pPr>
          </w:p>
        </w:tc>
        <w:tc>
          <w:tcPr>
            <w:tcW w:w="5231" w:type="dxa"/>
            <w:gridSpan w:val="5"/>
          </w:tcPr>
          <w:p w:rsidR="00BD6D03" w:rsidRDefault="00BD6D03" w:rsidP="00FC1249">
            <w:pPr>
              <w:spacing w:after="0" w:line="240" w:lineRule="auto"/>
              <w:rPr>
                <w:rFonts w:cs="Arial"/>
                <w:color w:val="002060"/>
                <w:sz w:val="20"/>
                <w:szCs w:val="20"/>
                <w:lang w:val="en-US"/>
              </w:rPr>
            </w:pPr>
            <w:r w:rsidRPr="00956996">
              <w:rPr>
                <w:rFonts w:cs="Arial"/>
                <w:color w:val="002060"/>
                <w:sz w:val="20"/>
                <w:szCs w:val="20"/>
                <w:lang w:val="en-US"/>
              </w:rPr>
              <w:t>Mathematics</w:t>
            </w:r>
            <w:r w:rsidRPr="00956996">
              <w:rPr>
                <w:rFonts w:cs="Arial"/>
                <w:color w:val="002060"/>
                <w:sz w:val="20"/>
                <w:szCs w:val="20"/>
                <w:lang w:val="en-GB"/>
              </w:rPr>
              <w:t xml:space="preserve">, Principles of </w:t>
            </w:r>
            <w:r w:rsidRPr="00956996">
              <w:rPr>
                <w:rFonts w:cs="Arial"/>
                <w:color w:val="002060"/>
                <w:sz w:val="20"/>
                <w:szCs w:val="20"/>
                <w:lang w:val="en-US"/>
              </w:rPr>
              <w:t xml:space="preserve">Food Engineering, </w:t>
            </w:r>
            <w:r>
              <w:rPr>
                <w:rFonts w:cs="Arial"/>
                <w:color w:val="002060"/>
                <w:sz w:val="20"/>
                <w:szCs w:val="20"/>
                <w:lang w:val="en-US"/>
              </w:rPr>
              <w:t xml:space="preserve">Unit </w:t>
            </w:r>
          </w:p>
          <w:p w:rsidR="00BD6D03" w:rsidRPr="00FC1249" w:rsidRDefault="00BD6D03" w:rsidP="00FC1249">
            <w:pPr>
              <w:spacing w:after="0" w:line="240" w:lineRule="auto"/>
              <w:rPr>
                <w:rFonts w:cs="Arial"/>
                <w:color w:val="002060"/>
                <w:sz w:val="20"/>
                <w:szCs w:val="20"/>
                <w:lang w:val="en-US"/>
              </w:rPr>
            </w:pPr>
            <w:r>
              <w:rPr>
                <w:rFonts w:cs="Arial"/>
                <w:color w:val="002060"/>
                <w:sz w:val="20"/>
                <w:szCs w:val="20"/>
                <w:lang w:val="en-US"/>
              </w:rPr>
              <w:t>Operations in Food Processing</w:t>
            </w:r>
          </w:p>
        </w:tc>
      </w:tr>
      <w:tr w:rsidR="00BD6D03" w:rsidRPr="00956996" w:rsidTr="001A3F9B">
        <w:tc>
          <w:tcPr>
            <w:tcW w:w="3205" w:type="dxa"/>
            <w:shd w:val="clear" w:color="auto" w:fill="DDD9C3"/>
          </w:tcPr>
          <w:p w:rsidR="00BD6D03" w:rsidRPr="00050B81" w:rsidRDefault="00BD6D03"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rsidR="00BD6D03" w:rsidRPr="0032136B" w:rsidRDefault="00BD6D03" w:rsidP="00050B81">
            <w:pPr>
              <w:spacing w:after="0" w:line="240" w:lineRule="auto"/>
              <w:rPr>
                <w:rFonts w:cs="Arial"/>
                <w:color w:val="002060"/>
                <w:sz w:val="20"/>
                <w:szCs w:val="20"/>
                <w:lang w:val="en-US"/>
              </w:rPr>
            </w:pPr>
            <w:r w:rsidRPr="00956996">
              <w:rPr>
                <w:rFonts w:cs="Arial"/>
                <w:color w:val="002060"/>
                <w:sz w:val="20"/>
                <w:szCs w:val="20"/>
                <w:lang w:val="en-US"/>
              </w:rPr>
              <w:t>Greek</w:t>
            </w:r>
          </w:p>
        </w:tc>
      </w:tr>
      <w:tr w:rsidR="00BD6D03" w:rsidRPr="00956996" w:rsidTr="001A3F9B">
        <w:tc>
          <w:tcPr>
            <w:tcW w:w="3205" w:type="dxa"/>
            <w:shd w:val="clear" w:color="auto" w:fill="DDD9C3"/>
          </w:tcPr>
          <w:p w:rsidR="00BD6D03" w:rsidRPr="00050B81" w:rsidRDefault="00BD6D03"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31" w:type="dxa"/>
            <w:gridSpan w:val="5"/>
          </w:tcPr>
          <w:p w:rsidR="00BD6D03" w:rsidRPr="0032136B" w:rsidRDefault="00BD6D03" w:rsidP="00050B81">
            <w:pPr>
              <w:spacing w:after="0" w:line="240" w:lineRule="auto"/>
              <w:rPr>
                <w:rFonts w:cs="Arial"/>
                <w:color w:val="002060"/>
                <w:sz w:val="20"/>
                <w:szCs w:val="20"/>
                <w:lang w:val="en-US"/>
              </w:rPr>
            </w:pPr>
            <w:r w:rsidRPr="00956996">
              <w:rPr>
                <w:rFonts w:cs="Arial"/>
                <w:color w:val="002060"/>
                <w:sz w:val="20"/>
                <w:szCs w:val="20"/>
                <w:lang w:val="en-US"/>
              </w:rPr>
              <w:t>No</w:t>
            </w:r>
          </w:p>
        </w:tc>
      </w:tr>
      <w:tr w:rsidR="00BD6D03" w:rsidRPr="00956996" w:rsidTr="001A3F9B">
        <w:tc>
          <w:tcPr>
            <w:tcW w:w="3205" w:type="dxa"/>
            <w:shd w:val="clear" w:color="auto" w:fill="DDD9C3"/>
          </w:tcPr>
          <w:p w:rsidR="00BD6D03" w:rsidRPr="00050B81" w:rsidRDefault="00BD6D03"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rsidR="00BD6D03" w:rsidRPr="00956996" w:rsidRDefault="00BD6D03" w:rsidP="0032136B">
            <w:pPr>
              <w:rPr>
                <w:rFonts w:cs="Arial"/>
                <w:color w:val="002060"/>
                <w:sz w:val="20"/>
                <w:szCs w:val="20"/>
                <w:lang w:val="en-GB"/>
              </w:rPr>
            </w:pPr>
          </w:p>
        </w:tc>
      </w:tr>
    </w:tbl>
    <w:p w:rsidR="00BD6D03" w:rsidRPr="00050B81" w:rsidRDefault="00BD6D03"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BD6D03" w:rsidRPr="00956996" w:rsidTr="001A3F9B">
        <w:tc>
          <w:tcPr>
            <w:tcW w:w="8472" w:type="dxa"/>
            <w:gridSpan w:val="3"/>
            <w:tcBorders>
              <w:bottom w:val="nil"/>
            </w:tcBorders>
            <w:shd w:val="clear" w:color="auto" w:fill="DDD9C3"/>
          </w:tcPr>
          <w:p w:rsidR="00BD6D03" w:rsidRPr="00050B81" w:rsidRDefault="00BD6D03" w:rsidP="00050B81">
            <w:pPr>
              <w:spacing w:after="0" w:line="240" w:lineRule="auto"/>
              <w:rPr>
                <w:rFonts w:cs="Arial"/>
                <w:i/>
                <w:sz w:val="16"/>
                <w:szCs w:val="16"/>
              </w:rPr>
            </w:pPr>
            <w:r w:rsidRPr="00050B81">
              <w:rPr>
                <w:rFonts w:cs="Arial"/>
                <w:b/>
                <w:sz w:val="20"/>
                <w:szCs w:val="20"/>
              </w:rPr>
              <w:t>Μαθησιακά Αποτελέσματα</w:t>
            </w:r>
          </w:p>
        </w:tc>
      </w:tr>
      <w:tr w:rsidR="00BD6D03" w:rsidRPr="00956996" w:rsidTr="001A3F9B">
        <w:tc>
          <w:tcPr>
            <w:tcW w:w="8472" w:type="dxa"/>
            <w:gridSpan w:val="3"/>
            <w:tcBorders>
              <w:top w:val="nil"/>
            </w:tcBorders>
            <w:shd w:val="clear" w:color="auto" w:fill="DDD9C3"/>
          </w:tcPr>
          <w:p w:rsidR="00BD6D03" w:rsidRPr="00050B81" w:rsidRDefault="00BD6D03"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BD6D03" w:rsidRPr="00050B81" w:rsidRDefault="00BD6D03"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rsidR="00BD6D03" w:rsidRPr="00050B81" w:rsidRDefault="00BD6D03"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BD6D03" w:rsidRPr="00050B81" w:rsidRDefault="00BD6D03"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rsidR="00BD6D03" w:rsidRPr="00050B81" w:rsidRDefault="00BD6D03"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050B81">
              <w:rPr>
                <w:rFonts w:ascii="Times New Roman" w:hAnsi="Times New Roman" w:cs="Arial"/>
                <w:i/>
                <w:sz w:val="16"/>
                <w:szCs w:val="16"/>
                <w:lang w:val="en-US"/>
              </w:rPr>
              <w:t>Παράρτημα Β</w:t>
            </w:r>
          </w:p>
          <w:p w:rsidR="00BD6D03" w:rsidRPr="001A3F9B" w:rsidRDefault="00BD6D03"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BD6D03" w:rsidRPr="00CC20FB" w:rsidTr="00050B81">
        <w:tc>
          <w:tcPr>
            <w:tcW w:w="8472" w:type="dxa"/>
            <w:gridSpan w:val="3"/>
          </w:tcPr>
          <w:p w:rsidR="00BD6D03" w:rsidRPr="002D1779" w:rsidRDefault="00BD6D03" w:rsidP="002D1779">
            <w:pPr>
              <w:spacing w:after="120" w:line="240" w:lineRule="auto"/>
              <w:jc w:val="both"/>
              <w:rPr>
                <w:rFonts w:cs="Arial"/>
                <w:b/>
                <w:color w:val="244061"/>
                <w:sz w:val="20"/>
                <w:szCs w:val="20"/>
                <w:lang w:val="en-US"/>
              </w:rPr>
            </w:pPr>
            <w:r>
              <w:rPr>
                <w:rFonts w:cs="Arial"/>
                <w:b/>
                <w:color w:val="244061"/>
                <w:sz w:val="20"/>
                <w:szCs w:val="20"/>
                <w:lang w:val="en-US"/>
              </w:rPr>
              <w:t>The learning objectives of this module are the following</w:t>
            </w:r>
            <w:r w:rsidRPr="002D1779">
              <w:rPr>
                <w:rFonts w:cs="Arial"/>
                <w:b/>
                <w:color w:val="244061"/>
                <w:sz w:val="20"/>
                <w:szCs w:val="20"/>
                <w:lang w:val="en-US"/>
              </w:rPr>
              <w:t>:</w:t>
            </w:r>
          </w:p>
          <w:p w:rsidR="00BD6D03" w:rsidRPr="002D1779" w:rsidRDefault="00BD6D03" w:rsidP="002D1779">
            <w:pPr>
              <w:spacing w:after="120" w:line="240" w:lineRule="auto"/>
              <w:ind w:left="567" w:hanging="425"/>
              <w:jc w:val="both"/>
              <w:rPr>
                <w:rFonts w:cs="Arial"/>
                <w:color w:val="244061"/>
                <w:sz w:val="20"/>
                <w:szCs w:val="20"/>
                <w:lang w:val="en-US"/>
              </w:rPr>
            </w:pPr>
            <w:r w:rsidRPr="002D1779">
              <w:rPr>
                <w:rFonts w:cs="Arial"/>
                <w:color w:val="244061"/>
                <w:sz w:val="20"/>
                <w:szCs w:val="20"/>
                <w:lang w:val="en-US"/>
              </w:rPr>
              <w:t>1.</w:t>
            </w:r>
            <w:r w:rsidRPr="002D1779">
              <w:rPr>
                <w:rFonts w:cs="Arial"/>
                <w:color w:val="244061"/>
                <w:sz w:val="20"/>
                <w:szCs w:val="20"/>
                <w:lang w:val="en-US"/>
              </w:rPr>
              <w:tab/>
            </w:r>
            <w:r>
              <w:rPr>
                <w:rFonts w:cs="Arial"/>
                <w:color w:val="244061"/>
                <w:sz w:val="20"/>
                <w:szCs w:val="20"/>
                <w:lang w:val="en-US"/>
              </w:rPr>
              <w:t>Carry out preliminary techno-economic evaluation of industrial food processes</w:t>
            </w:r>
          </w:p>
          <w:p w:rsidR="00BD6D03" w:rsidRPr="002D1779" w:rsidRDefault="00BD6D03" w:rsidP="002D1779">
            <w:pPr>
              <w:spacing w:after="120" w:line="240" w:lineRule="auto"/>
              <w:ind w:left="567" w:hanging="425"/>
              <w:jc w:val="both"/>
              <w:rPr>
                <w:rFonts w:cs="Arial"/>
                <w:color w:val="244061"/>
                <w:sz w:val="20"/>
                <w:szCs w:val="20"/>
                <w:lang w:val="en-US"/>
              </w:rPr>
            </w:pPr>
            <w:r w:rsidRPr="002D1779">
              <w:rPr>
                <w:rFonts w:cs="Arial"/>
                <w:color w:val="244061"/>
                <w:sz w:val="20"/>
                <w:szCs w:val="20"/>
                <w:lang w:val="en-US"/>
              </w:rPr>
              <w:t>2.</w:t>
            </w:r>
            <w:r w:rsidRPr="002D1779">
              <w:rPr>
                <w:rFonts w:cs="Arial"/>
                <w:color w:val="244061"/>
                <w:sz w:val="20"/>
                <w:szCs w:val="20"/>
                <w:lang w:val="en-US"/>
              </w:rPr>
              <w:tab/>
            </w:r>
            <w:r>
              <w:rPr>
                <w:rFonts w:cs="Arial"/>
                <w:color w:val="244061"/>
                <w:sz w:val="20"/>
                <w:szCs w:val="20"/>
                <w:lang w:val="en-US"/>
              </w:rPr>
              <w:t>Design of process block diagrams for various food processes</w:t>
            </w:r>
          </w:p>
          <w:p w:rsidR="00BD6D03" w:rsidRPr="002D1779" w:rsidRDefault="00BD6D03" w:rsidP="002D1779">
            <w:pPr>
              <w:spacing w:after="120" w:line="240" w:lineRule="auto"/>
              <w:ind w:left="567" w:hanging="425"/>
              <w:jc w:val="both"/>
              <w:rPr>
                <w:rFonts w:cs="Arial"/>
                <w:color w:val="244061"/>
                <w:sz w:val="20"/>
                <w:szCs w:val="20"/>
                <w:lang w:val="en-US"/>
              </w:rPr>
            </w:pPr>
            <w:r w:rsidRPr="002D1779">
              <w:rPr>
                <w:rFonts w:cs="Arial"/>
                <w:color w:val="244061"/>
                <w:sz w:val="20"/>
                <w:szCs w:val="20"/>
                <w:lang w:val="en-US"/>
              </w:rPr>
              <w:t>3.</w:t>
            </w:r>
            <w:r w:rsidRPr="002D1779">
              <w:rPr>
                <w:rFonts w:cs="Arial"/>
                <w:color w:val="244061"/>
                <w:sz w:val="20"/>
                <w:szCs w:val="20"/>
                <w:lang w:val="en-US"/>
              </w:rPr>
              <w:tab/>
            </w:r>
            <w:r>
              <w:rPr>
                <w:rFonts w:cs="Arial"/>
                <w:color w:val="244061"/>
                <w:sz w:val="20"/>
                <w:szCs w:val="20"/>
                <w:lang w:val="en-US"/>
              </w:rPr>
              <w:t>Teaching</w:t>
            </w:r>
            <w:r w:rsidRPr="002D1779">
              <w:rPr>
                <w:rFonts w:cs="Arial"/>
                <w:color w:val="244061"/>
                <w:sz w:val="20"/>
                <w:szCs w:val="20"/>
                <w:lang w:val="en-US"/>
              </w:rPr>
              <w:t xml:space="preserve"> </w:t>
            </w:r>
            <w:r>
              <w:rPr>
                <w:rFonts w:cs="Arial"/>
                <w:color w:val="244061"/>
                <w:sz w:val="20"/>
                <w:szCs w:val="20"/>
                <w:lang w:val="en-US"/>
              </w:rPr>
              <w:t>of</w:t>
            </w:r>
            <w:r w:rsidRPr="002D1779">
              <w:rPr>
                <w:rFonts w:cs="Arial"/>
                <w:color w:val="244061"/>
                <w:sz w:val="20"/>
                <w:szCs w:val="20"/>
                <w:lang w:val="en-US"/>
              </w:rPr>
              <w:t xml:space="preserve"> </w:t>
            </w:r>
            <w:r>
              <w:rPr>
                <w:rFonts w:cs="Arial"/>
                <w:color w:val="244061"/>
                <w:sz w:val="20"/>
                <w:szCs w:val="20"/>
                <w:lang w:val="en-US"/>
              </w:rPr>
              <w:t>main</w:t>
            </w:r>
            <w:r w:rsidRPr="002D1779">
              <w:rPr>
                <w:rFonts w:cs="Arial"/>
                <w:color w:val="244061"/>
                <w:sz w:val="20"/>
                <w:szCs w:val="20"/>
                <w:lang w:val="en-US"/>
              </w:rPr>
              <w:t xml:space="preserve"> </w:t>
            </w:r>
            <w:r>
              <w:rPr>
                <w:rFonts w:cs="Arial"/>
                <w:color w:val="244061"/>
                <w:sz w:val="20"/>
                <w:szCs w:val="20"/>
                <w:lang w:val="en-US"/>
              </w:rPr>
              <w:t>principles</w:t>
            </w:r>
            <w:r w:rsidRPr="002D1779">
              <w:rPr>
                <w:rFonts w:cs="Arial"/>
                <w:color w:val="244061"/>
                <w:sz w:val="20"/>
                <w:szCs w:val="20"/>
                <w:lang w:val="en-US"/>
              </w:rPr>
              <w:t xml:space="preserve"> </w:t>
            </w:r>
            <w:r>
              <w:rPr>
                <w:rFonts w:cs="Arial"/>
                <w:color w:val="244061"/>
                <w:sz w:val="20"/>
                <w:szCs w:val="20"/>
                <w:lang w:val="en-US"/>
              </w:rPr>
              <w:t>of</w:t>
            </w:r>
            <w:r w:rsidRPr="002D1779">
              <w:rPr>
                <w:rFonts w:cs="Arial"/>
                <w:color w:val="244061"/>
                <w:sz w:val="20"/>
                <w:szCs w:val="20"/>
                <w:lang w:val="en-US"/>
              </w:rPr>
              <w:t xml:space="preserve"> </w:t>
            </w:r>
            <w:r>
              <w:rPr>
                <w:rFonts w:cs="Arial"/>
                <w:color w:val="244061"/>
                <w:sz w:val="20"/>
                <w:szCs w:val="20"/>
                <w:lang w:val="en-US"/>
              </w:rPr>
              <w:t>sizing</w:t>
            </w:r>
            <w:r w:rsidRPr="002D1779">
              <w:rPr>
                <w:rFonts w:cs="Arial"/>
                <w:color w:val="244061"/>
                <w:sz w:val="20"/>
                <w:szCs w:val="20"/>
                <w:lang w:val="en-US"/>
              </w:rPr>
              <w:t xml:space="preserve"> </w:t>
            </w:r>
            <w:r>
              <w:rPr>
                <w:rFonts w:cs="Arial"/>
                <w:color w:val="244061"/>
                <w:sz w:val="20"/>
                <w:szCs w:val="20"/>
                <w:lang w:val="en-US"/>
              </w:rPr>
              <w:t>of</w:t>
            </w:r>
            <w:r w:rsidRPr="002D1779">
              <w:rPr>
                <w:rFonts w:cs="Arial"/>
                <w:color w:val="244061"/>
                <w:sz w:val="20"/>
                <w:szCs w:val="20"/>
                <w:lang w:val="en-US"/>
              </w:rPr>
              <w:t xml:space="preserve"> </w:t>
            </w:r>
            <w:r>
              <w:rPr>
                <w:rFonts w:cs="Arial"/>
                <w:color w:val="244061"/>
                <w:sz w:val="20"/>
                <w:szCs w:val="20"/>
                <w:lang w:val="en-US"/>
              </w:rPr>
              <w:t>basic</w:t>
            </w:r>
            <w:r w:rsidRPr="002D1779">
              <w:rPr>
                <w:rFonts w:cs="Arial"/>
                <w:color w:val="244061"/>
                <w:sz w:val="20"/>
                <w:szCs w:val="20"/>
                <w:lang w:val="en-US"/>
              </w:rPr>
              <w:t xml:space="preserve"> </w:t>
            </w:r>
            <w:r>
              <w:rPr>
                <w:rFonts w:cs="Arial"/>
                <w:color w:val="244061"/>
                <w:sz w:val="20"/>
                <w:szCs w:val="20"/>
                <w:lang w:val="en-US"/>
              </w:rPr>
              <w:t>unit operations employed in the food industry</w:t>
            </w:r>
          </w:p>
          <w:p w:rsidR="00BD6D03" w:rsidRPr="002D1779" w:rsidRDefault="00BD6D03" w:rsidP="002D1779">
            <w:pPr>
              <w:spacing w:after="120" w:line="240" w:lineRule="auto"/>
              <w:ind w:left="567" w:hanging="425"/>
              <w:jc w:val="both"/>
              <w:rPr>
                <w:rFonts w:cs="Arial"/>
                <w:color w:val="244061"/>
                <w:sz w:val="20"/>
                <w:szCs w:val="20"/>
                <w:lang w:val="en-US"/>
              </w:rPr>
            </w:pPr>
            <w:r w:rsidRPr="002D1779">
              <w:rPr>
                <w:rFonts w:cs="Arial"/>
                <w:color w:val="244061"/>
                <w:sz w:val="20"/>
                <w:szCs w:val="20"/>
                <w:lang w:val="en-US"/>
              </w:rPr>
              <w:t>4.</w:t>
            </w:r>
            <w:r w:rsidRPr="002D1779">
              <w:rPr>
                <w:rFonts w:cs="Arial"/>
                <w:color w:val="244061"/>
                <w:sz w:val="20"/>
                <w:szCs w:val="20"/>
                <w:lang w:val="en-US"/>
              </w:rPr>
              <w:tab/>
            </w:r>
            <w:r>
              <w:rPr>
                <w:rFonts w:cs="Arial"/>
                <w:color w:val="244061"/>
                <w:sz w:val="20"/>
                <w:szCs w:val="20"/>
                <w:lang w:val="en-US"/>
              </w:rPr>
              <w:t>Estimation of total capital investment that is required for the construction of processing lines in the food industry</w:t>
            </w:r>
          </w:p>
          <w:p w:rsidR="00BD6D03" w:rsidRPr="002D1779" w:rsidRDefault="00BD6D03" w:rsidP="002D1779">
            <w:pPr>
              <w:spacing w:after="120" w:line="240" w:lineRule="auto"/>
              <w:ind w:left="567" w:hanging="425"/>
              <w:jc w:val="both"/>
              <w:rPr>
                <w:rFonts w:cs="Arial"/>
                <w:color w:val="244061"/>
                <w:sz w:val="20"/>
                <w:szCs w:val="20"/>
                <w:lang w:val="en-US"/>
              </w:rPr>
            </w:pPr>
            <w:r w:rsidRPr="002D1779">
              <w:rPr>
                <w:rFonts w:cs="Arial"/>
                <w:color w:val="244061"/>
                <w:sz w:val="20"/>
                <w:szCs w:val="20"/>
                <w:lang w:val="en-US"/>
              </w:rPr>
              <w:t>5.</w:t>
            </w:r>
            <w:r w:rsidRPr="002D1779">
              <w:rPr>
                <w:rFonts w:cs="Arial"/>
                <w:color w:val="244061"/>
                <w:sz w:val="20"/>
                <w:szCs w:val="20"/>
                <w:lang w:val="en-US"/>
              </w:rPr>
              <w:tab/>
            </w:r>
            <w:r>
              <w:rPr>
                <w:rFonts w:cs="Arial"/>
                <w:color w:val="244061"/>
                <w:sz w:val="20"/>
                <w:szCs w:val="20"/>
                <w:lang w:val="en-US"/>
              </w:rPr>
              <w:t>Estimation</w:t>
            </w:r>
            <w:r w:rsidRPr="002D1779">
              <w:rPr>
                <w:rFonts w:cs="Arial"/>
                <w:color w:val="244061"/>
                <w:sz w:val="20"/>
                <w:szCs w:val="20"/>
                <w:lang w:val="en-US"/>
              </w:rPr>
              <w:t xml:space="preserve"> </w:t>
            </w:r>
            <w:r>
              <w:rPr>
                <w:rFonts w:cs="Arial"/>
                <w:color w:val="244061"/>
                <w:sz w:val="20"/>
                <w:szCs w:val="20"/>
                <w:lang w:val="en-US"/>
              </w:rPr>
              <w:t>of</w:t>
            </w:r>
            <w:r w:rsidRPr="002D1779">
              <w:rPr>
                <w:rFonts w:cs="Arial"/>
                <w:color w:val="244061"/>
                <w:sz w:val="20"/>
                <w:szCs w:val="20"/>
                <w:lang w:val="en-US"/>
              </w:rPr>
              <w:t xml:space="preserve"> </w:t>
            </w:r>
            <w:r>
              <w:rPr>
                <w:rFonts w:cs="Arial"/>
                <w:color w:val="244061"/>
                <w:sz w:val="20"/>
                <w:szCs w:val="20"/>
                <w:lang w:val="en-US"/>
              </w:rPr>
              <w:t>total</w:t>
            </w:r>
            <w:r w:rsidRPr="002D1779">
              <w:rPr>
                <w:rFonts w:cs="Arial"/>
                <w:color w:val="244061"/>
                <w:sz w:val="20"/>
                <w:szCs w:val="20"/>
                <w:lang w:val="en-US"/>
              </w:rPr>
              <w:t xml:space="preserve"> </w:t>
            </w:r>
            <w:r>
              <w:rPr>
                <w:rFonts w:cs="Arial"/>
                <w:color w:val="244061"/>
                <w:sz w:val="20"/>
                <w:szCs w:val="20"/>
                <w:lang w:val="en-US"/>
              </w:rPr>
              <w:t>operating</w:t>
            </w:r>
            <w:r w:rsidRPr="002D1779">
              <w:rPr>
                <w:rFonts w:cs="Arial"/>
                <w:color w:val="244061"/>
                <w:sz w:val="20"/>
                <w:szCs w:val="20"/>
                <w:lang w:val="en-US"/>
              </w:rPr>
              <w:t xml:space="preserve"> </w:t>
            </w:r>
            <w:r>
              <w:rPr>
                <w:rFonts w:cs="Arial"/>
                <w:color w:val="244061"/>
                <w:sz w:val="20"/>
                <w:szCs w:val="20"/>
                <w:lang w:val="en-US"/>
              </w:rPr>
              <w:t>cost that is required in different industrial food processes</w:t>
            </w:r>
          </w:p>
          <w:p w:rsidR="00BD6D03" w:rsidRPr="002D1779" w:rsidRDefault="00BD6D03" w:rsidP="002D1779">
            <w:pPr>
              <w:spacing w:after="120" w:line="240" w:lineRule="auto"/>
              <w:ind w:left="567" w:hanging="425"/>
              <w:jc w:val="both"/>
              <w:rPr>
                <w:rFonts w:cs="Arial"/>
                <w:color w:val="244061"/>
                <w:sz w:val="20"/>
                <w:szCs w:val="20"/>
                <w:lang w:val="en-US"/>
              </w:rPr>
            </w:pPr>
            <w:r w:rsidRPr="002D1779">
              <w:rPr>
                <w:rFonts w:cs="Arial"/>
                <w:color w:val="244061"/>
                <w:sz w:val="20"/>
                <w:szCs w:val="20"/>
                <w:lang w:val="en-US"/>
              </w:rPr>
              <w:t>6.</w:t>
            </w:r>
            <w:r w:rsidRPr="002D1779">
              <w:rPr>
                <w:rFonts w:cs="Arial"/>
                <w:color w:val="244061"/>
                <w:sz w:val="20"/>
                <w:szCs w:val="20"/>
                <w:lang w:val="en-US"/>
              </w:rPr>
              <w:tab/>
            </w:r>
            <w:r>
              <w:rPr>
                <w:rFonts w:cs="Arial"/>
                <w:color w:val="244061"/>
                <w:sz w:val="20"/>
                <w:szCs w:val="20"/>
                <w:lang w:val="en-US"/>
              </w:rPr>
              <w:t>Assessment of the economic viability and profitability of a food process using specific criteria</w:t>
            </w:r>
          </w:p>
          <w:p w:rsidR="00BD6D03" w:rsidRPr="002D1779" w:rsidRDefault="00BD6D03" w:rsidP="002D1779">
            <w:pPr>
              <w:spacing w:after="120" w:line="240" w:lineRule="auto"/>
              <w:ind w:left="567" w:hanging="425"/>
              <w:jc w:val="both"/>
              <w:rPr>
                <w:rFonts w:cs="Arial"/>
                <w:color w:val="244061"/>
                <w:sz w:val="20"/>
                <w:szCs w:val="20"/>
                <w:lang w:val="en-US"/>
              </w:rPr>
            </w:pPr>
            <w:r w:rsidRPr="002D1779">
              <w:rPr>
                <w:rFonts w:cs="Arial"/>
                <w:color w:val="244061"/>
                <w:sz w:val="20"/>
                <w:szCs w:val="20"/>
                <w:lang w:val="en-US"/>
              </w:rPr>
              <w:t>7.</w:t>
            </w:r>
            <w:r w:rsidRPr="002D1779">
              <w:rPr>
                <w:rFonts w:cs="Arial"/>
                <w:color w:val="244061"/>
                <w:sz w:val="20"/>
                <w:szCs w:val="20"/>
                <w:lang w:val="en-US"/>
              </w:rPr>
              <w:tab/>
            </w:r>
            <w:r>
              <w:rPr>
                <w:rFonts w:cs="Arial"/>
                <w:color w:val="244061"/>
                <w:sz w:val="20"/>
                <w:szCs w:val="20"/>
                <w:lang w:val="en-US"/>
              </w:rPr>
              <w:t>Literature search to identify information that are necessary in food process design and preliminary techno-economic evaluations</w:t>
            </w:r>
          </w:p>
          <w:p w:rsidR="00BD6D03" w:rsidRPr="00C6071F" w:rsidRDefault="00BD6D03" w:rsidP="002D1779">
            <w:pPr>
              <w:spacing w:after="120" w:line="240" w:lineRule="auto"/>
              <w:ind w:left="567" w:hanging="425"/>
              <w:rPr>
                <w:rFonts w:cs="Arial"/>
                <w:color w:val="002060"/>
                <w:sz w:val="20"/>
                <w:szCs w:val="20"/>
                <w:lang w:val="en-US"/>
              </w:rPr>
            </w:pPr>
            <w:r w:rsidRPr="00C6071F">
              <w:rPr>
                <w:rFonts w:cs="Arial"/>
                <w:color w:val="244061"/>
                <w:sz w:val="20"/>
                <w:szCs w:val="20"/>
                <w:lang w:val="en-US"/>
              </w:rPr>
              <w:t>8.</w:t>
            </w:r>
            <w:r w:rsidRPr="00C6071F">
              <w:rPr>
                <w:rFonts w:cs="Arial"/>
                <w:color w:val="244061"/>
                <w:sz w:val="20"/>
                <w:szCs w:val="20"/>
                <w:lang w:val="en-US"/>
              </w:rPr>
              <w:tab/>
            </w:r>
            <w:r>
              <w:rPr>
                <w:rFonts w:cs="Arial"/>
                <w:color w:val="244061"/>
                <w:sz w:val="20"/>
                <w:szCs w:val="20"/>
                <w:lang w:val="en-US"/>
              </w:rPr>
              <w:t>Employ spreadsheets in MS Excel to conduct preliminary techno-economic evaluations</w:t>
            </w:r>
            <w:r w:rsidRPr="00C6071F">
              <w:rPr>
                <w:rFonts w:cs="Arial"/>
                <w:color w:val="244061"/>
                <w:sz w:val="20"/>
                <w:szCs w:val="20"/>
                <w:lang w:val="en-US"/>
              </w:rPr>
              <w:t xml:space="preserve"> </w:t>
            </w:r>
          </w:p>
          <w:p w:rsidR="00BD6D03" w:rsidRPr="00BC3322" w:rsidRDefault="00BD6D03" w:rsidP="002D1779">
            <w:pPr>
              <w:spacing w:after="0" w:line="240" w:lineRule="auto"/>
              <w:jc w:val="both"/>
              <w:rPr>
                <w:rFonts w:cs="Arial"/>
                <w:color w:val="002060"/>
                <w:sz w:val="20"/>
                <w:szCs w:val="20"/>
                <w:lang w:val="en-US"/>
              </w:rPr>
            </w:pPr>
            <w:r>
              <w:rPr>
                <w:rFonts w:cs="Arial"/>
                <w:b/>
                <w:color w:val="002060"/>
                <w:sz w:val="20"/>
                <w:szCs w:val="20"/>
                <w:lang w:val="en-US"/>
              </w:rPr>
              <w:t>The module will include the following sections</w:t>
            </w:r>
            <w:r w:rsidRPr="00C6071F">
              <w:rPr>
                <w:rFonts w:cs="Arial"/>
                <w:b/>
                <w:color w:val="002060"/>
                <w:sz w:val="20"/>
                <w:szCs w:val="20"/>
                <w:lang w:val="en-US"/>
              </w:rPr>
              <w:t xml:space="preserve">: </w:t>
            </w:r>
            <w:r w:rsidRPr="00C6071F">
              <w:rPr>
                <w:rFonts w:cs="Arial"/>
                <w:color w:val="002060"/>
                <w:sz w:val="20"/>
                <w:szCs w:val="20"/>
                <w:lang w:val="en-US"/>
              </w:rPr>
              <w:t>Teaching of methodologies</w:t>
            </w:r>
            <w:r>
              <w:rPr>
                <w:rFonts w:cs="Arial"/>
                <w:color w:val="002060"/>
                <w:sz w:val="20"/>
                <w:szCs w:val="20"/>
                <w:lang w:val="en-US"/>
              </w:rPr>
              <w:t xml:space="preserve"> employed in the preparation of preliminary techno-economic evaluations in food processes</w:t>
            </w:r>
            <w:r w:rsidRPr="00C6071F">
              <w:rPr>
                <w:rFonts w:cs="Arial"/>
                <w:color w:val="002060"/>
                <w:sz w:val="20"/>
                <w:szCs w:val="20"/>
                <w:lang w:val="en-US"/>
              </w:rPr>
              <w:t xml:space="preserve">. </w:t>
            </w:r>
            <w:r>
              <w:rPr>
                <w:rFonts w:cs="Arial"/>
                <w:color w:val="002060"/>
                <w:sz w:val="20"/>
                <w:szCs w:val="20"/>
                <w:lang w:val="en-US"/>
              </w:rPr>
              <w:t>Process flow sheets</w:t>
            </w:r>
            <w:r w:rsidRPr="00C6071F">
              <w:rPr>
                <w:rFonts w:cs="Arial"/>
                <w:color w:val="002060"/>
                <w:sz w:val="20"/>
                <w:szCs w:val="20"/>
                <w:lang w:val="en-US"/>
              </w:rPr>
              <w:t xml:space="preserve">. </w:t>
            </w:r>
            <w:r>
              <w:rPr>
                <w:rFonts w:cs="Arial"/>
                <w:color w:val="002060"/>
                <w:sz w:val="20"/>
                <w:szCs w:val="20"/>
                <w:lang w:val="en-US"/>
              </w:rPr>
              <w:t>Total capital investment</w:t>
            </w:r>
            <w:r w:rsidRPr="00C6071F">
              <w:rPr>
                <w:rFonts w:cs="Arial"/>
                <w:color w:val="002060"/>
                <w:sz w:val="20"/>
                <w:szCs w:val="20"/>
                <w:lang w:val="en-US"/>
              </w:rPr>
              <w:t xml:space="preserve">. </w:t>
            </w:r>
            <w:r>
              <w:rPr>
                <w:rFonts w:cs="Arial"/>
                <w:color w:val="002060"/>
                <w:sz w:val="20"/>
                <w:szCs w:val="20"/>
                <w:lang w:val="en-US"/>
              </w:rPr>
              <w:t>Total operating cost</w:t>
            </w:r>
            <w:r w:rsidRPr="00C6071F">
              <w:rPr>
                <w:rFonts w:cs="Arial"/>
                <w:color w:val="002060"/>
                <w:sz w:val="20"/>
                <w:szCs w:val="20"/>
                <w:lang w:val="en-US"/>
              </w:rPr>
              <w:t xml:space="preserve">. </w:t>
            </w:r>
            <w:r>
              <w:rPr>
                <w:rFonts w:cs="Arial"/>
                <w:color w:val="002060"/>
                <w:sz w:val="20"/>
                <w:szCs w:val="20"/>
                <w:lang w:val="en-US"/>
              </w:rPr>
              <w:t>Criteria employed for profitability assessment of preliminary techno-economic evaluations</w:t>
            </w:r>
            <w:r w:rsidRPr="00C6071F">
              <w:rPr>
                <w:rFonts w:cs="Arial"/>
                <w:color w:val="002060"/>
                <w:sz w:val="20"/>
                <w:szCs w:val="20"/>
                <w:lang w:val="en-US"/>
              </w:rPr>
              <w:t xml:space="preserve">. </w:t>
            </w:r>
            <w:r>
              <w:rPr>
                <w:rFonts w:cs="Arial"/>
                <w:color w:val="002060"/>
                <w:sz w:val="20"/>
                <w:szCs w:val="20"/>
                <w:lang w:val="en-US"/>
              </w:rPr>
              <w:t>Main</w:t>
            </w:r>
            <w:r w:rsidRPr="00BC3322">
              <w:rPr>
                <w:rFonts w:cs="Arial"/>
                <w:color w:val="002060"/>
                <w:sz w:val="20"/>
                <w:szCs w:val="20"/>
                <w:lang w:val="en-US"/>
              </w:rPr>
              <w:t xml:space="preserve"> </w:t>
            </w:r>
            <w:r>
              <w:rPr>
                <w:rFonts w:cs="Arial"/>
                <w:color w:val="002060"/>
                <w:sz w:val="20"/>
                <w:szCs w:val="20"/>
                <w:lang w:val="en-US"/>
              </w:rPr>
              <w:t>principles</w:t>
            </w:r>
            <w:r w:rsidRPr="00BC3322">
              <w:rPr>
                <w:rFonts w:cs="Arial"/>
                <w:color w:val="002060"/>
                <w:sz w:val="20"/>
                <w:szCs w:val="20"/>
                <w:lang w:val="en-US"/>
              </w:rPr>
              <w:t xml:space="preserve"> </w:t>
            </w:r>
            <w:r>
              <w:rPr>
                <w:rFonts w:cs="Arial"/>
                <w:color w:val="002060"/>
                <w:sz w:val="20"/>
                <w:szCs w:val="20"/>
                <w:lang w:val="en-US"/>
              </w:rPr>
              <w:t>of</w:t>
            </w:r>
            <w:r w:rsidRPr="00BC3322">
              <w:rPr>
                <w:rFonts w:cs="Arial"/>
                <w:color w:val="002060"/>
                <w:sz w:val="20"/>
                <w:szCs w:val="20"/>
                <w:lang w:val="en-US"/>
              </w:rPr>
              <w:t xml:space="preserve"> </w:t>
            </w:r>
            <w:r>
              <w:rPr>
                <w:rFonts w:cs="Arial"/>
                <w:color w:val="002060"/>
                <w:sz w:val="20"/>
                <w:szCs w:val="20"/>
                <w:lang w:val="en-US"/>
              </w:rPr>
              <w:t>operation</w:t>
            </w:r>
            <w:r w:rsidRPr="00BC3322">
              <w:rPr>
                <w:rFonts w:cs="Arial"/>
                <w:color w:val="002060"/>
                <w:sz w:val="20"/>
                <w:szCs w:val="20"/>
                <w:lang w:val="en-US"/>
              </w:rPr>
              <w:t xml:space="preserve"> </w:t>
            </w:r>
            <w:r>
              <w:rPr>
                <w:rFonts w:cs="Arial"/>
                <w:color w:val="002060"/>
                <w:sz w:val="20"/>
                <w:szCs w:val="20"/>
                <w:lang w:val="en-US"/>
              </w:rPr>
              <w:t>and</w:t>
            </w:r>
            <w:r w:rsidRPr="00BC3322">
              <w:rPr>
                <w:rFonts w:cs="Arial"/>
                <w:color w:val="002060"/>
                <w:sz w:val="20"/>
                <w:szCs w:val="20"/>
                <w:lang w:val="en-US"/>
              </w:rPr>
              <w:t xml:space="preserve"> </w:t>
            </w:r>
            <w:r>
              <w:rPr>
                <w:rFonts w:cs="Arial"/>
                <w:color w:val="002060"/>
                <w:sz w:val="20"/>
                <w:szCs w:val="20"/>
                <w:lang w:val="en-US"/>
              </w:rPr>
              <w:t>sizing</w:t>
            </w:r>
            <w:r w:rsidRPr="00BC3322">
              <w:rPr>
                <w:rFonts w:cs="Arial"/>
                <w:color w:val="002060"/>
                <w:sz w:val="20"/>
                <w:szCs w:val="20"/>
                <w:lang w:val="en-US"/>
              </w:rPr>
              <w:t xml:space="preserve"> </w:t>
            </w:r>
            <w:r>
              <w:rPr>
                <w:rFonts w:cs="Arial"/>
                <w:color w:val="002060"/>
                <w:sz w:val="20"/>
                <w:szCs w:val="20"/>
                <w:lang w:val="en-US"/>
              </w:rPr>
              <w:t>of</w:t>
            </w:r>
            <w:r w:rsidRPr="00BC3322">
              <w:rPr>
                <w:rFonts w:cs="Arial"/>
                <w:color w:val="002060"/>
                <w:sz w:val="20"/>
                <w:szCs w:val="20"/>
                <w:lang w:val="en-US"/>
              </w:rPr>
              <w:t xml:space="preserve"> </w:t>
            </w:r>
            <w:r>
              <w:rPr>
                <w:rFonts w:cs="Arial"/>
                <w:color w:val="002060"/>
                <w:sz w:val="20"/>
                <w:szCs w:val="20"/>
                <w:lang w:val="en-US"/>
              </w:rPr>
              <w:t>basic unit operations employed in the food industry</w:t>
            </w:r>
            <w:r w:rsidRPr="00BC3322">
              <w:rPr>
                <w:rFonts w:cs="Arial"/>
                <w:color w:val="002060"/>
                <w:sz w:val="20"/>
                <w:szCs w:val="20"/>
                <w:lang w:val="en-US"/>
              </w:rPr>
              <w:t xml:space="preserve">. </w:t>
            </w:r>
            <w:r>
              <w:rPr>
                <w:rFonts w:cs="Arial"/>
                <w:color w:val="002060"/>
                <w:sz w:val="20"/>
                <w:szCs w:val="20"/>
                <w:lang w:val="en-US"/>
              </w:rPr>
              <w:t>Use of spreadsheets in MS Excel to conduct preliminary techno-economic evaluations</w:t>
            </w:r>
            <w:r w:rsidRPr="00BC3322">
              <w:rPr>
                <w:rFonts w:cs="Arial"/>
                <w:color w:val="002060"/>
                <w:sz w:val="20"/>
                <w:szCs w:val="20"/>
                <w:lang w:val="en-US"/>
              </w:rPr>
              <w:t xml:space="preserve">. </w:t>
            </w:r>
            <w:r>
              <w:rPr>
                <w:rFonts w:cs="Arial"/>
                <w:color w:val="002060"/>
                <w:sz w:val="20"/>
                <w:szCs w:val="20"/>
                <w:lang w:val="en-US"/>
              </w:rPr>
              <w:t>Present</w:t>
            </w:r>
            <w:r w:rsidRPr="00BC3322">
              <w:rPr>
                <w:rFonts w:cs="Arial"/>
                <w:color w:val="002060"/>
                <w:sz w:val="20"/>
                <w:szCs w:val="20"/>
                <w:lang w:val="en-US"/>
              </w:rPr>
              <w:t xml:space="preserve"> </w:t>
            </w:r>
            <w:r>
              <w:rPr>
                <w:rFonts w:cs="Arial"/>
                <w:color w:val="002060"/>
                <w:sz w:val="20"/>
                <w:szCs w:val="20"/>
                <w:lang w:val="en-US"/>
              </w:rPr>
              <w:t>preliminary</w:t>
            </w:r>
            <w:r w:rsidRPr="00BC3322">
              <w:rPr>
                <w:rFonts w:cs="Arial"/>
                <w:color w:val="002060"/>
                <w:sz w:val="20"/>
                <w:szCs w:val="20"/>
                <w:lang w:val="en-US"/>
              </w:rPr>
              <w:t xml:space="preserve"> </w:t>
            </w:r>
            <w:r>
              <w:rPr>
                <w:rFonts w:cs="Arial"/>
                <w:color w:val="002060"/>
                <w:sz w:val="20"/>
                <w:szCs w:val="20"/>
                <w:lang w:val="en-US"/>
              </w:rPr>
              <w:t>techno-economic evaluations</w:t>
            </w:r>
            <w:r w:rsidRPr="00BC3322">
              <w:rPr>
                <w:rFonts w:cs="Arial"/>
                <w:color w:val="002060"/>
                <w:sz w:val="20"/>
                <w:szCs w:val="20"/>
                <w:lang w:val="en-US"/>
              </w:rPr>
              <w:t xml:space="preserve"> </w:t>
            </w:r>
            <w:r>
              <w:rPr>
                <w:rFonts w:cs="Arial"/>
                <w:color w:val="002060"/>
                <w:sz w:val="20"/>
                <w:szCs w:val="20"/>
                <w:lang w:val="en-US"/>
              </w:rPr>
              <w:t xml:space="preserve">in </w:t>
            </w:r>
            <w:r w:rsidRPr="00BC3322">
              <w:rPr>
                <w:rFonts w:cs="Arial"/>
                <w:color w:val="002060"/>
                <w:sz w:val="20"/>
                <w:szCs w:val="20"/>
                <w:lang w:val="en-US"/>
              </w:rPr>
              <w:t xml:space="preserve">MS Powerpoint. </w:t>
            </w:r>
            <w:r>
              <w:rPr>
                <w:rFonts w:cs="Arial"/>
                <w:color w:val="002060"/>
                <w:sz w:val="20"/>
                <w:szCs w:val="20"/>
                <w:lang w:val="en-US"/>
              </w:rPr>
              <w:t>Compulsory assay of preparation of a preliminary techno-economic evaluation of a food process.</w:t>
            </w:r>
            <w:r w:rsidRPr="00BC3322">
              <w:rPr>
                <w:rFonts w:cs="Arial"/>
                <w:color w:val="FF0000"/>
                <w:sz w:val="20"/>
                <w:szCs w:val="20"/>
                <w:lang w:val="en-US"/>
              </w:rPr>
              <w:t xml:space="preserve"> </w:t>
            </w:r>
          </w:p>
          <w:p w:rsidR="00BD6D03" w:rsidRPr="00BC3322" w:rsidRDefault="00BD6D03" w:rsidP="001A3F9B">
            <w:pPr>
              <w:widowControl w:val="0"/>
              <w:autoSpaceDE w:val="0"/>
              <w:autoSpaceDN w:val="0"/>
              <w:adjustRightInd w:val="0"/>
              <w:spacing w:after="60" w:line="240" w:lineRule="auto"/>
              <w:rPr>
                <w:rFonts w:cs="Arial"/>
                <w:i/>
                <w:sz w:val="16"/>
                <w:szCs w:val="16"/>
                <w:lang w:val="en-US"/>
              </w:rPr>
            </w:pPr>
          </w:p>
        </w:tc>
      </w:tr>
      <w:tr w:rsidR="00BD6D03" w:rsidRPr="00956996" w:rsidTr="001A3F9B">
        <w:tblPrEx>
          <w:tblLook w:val="0000"/>
        </w:tblPrEx>
        <w:trPr>
          <w:gridBefore w:val="1"/>
          <w:wBefore w:w="18" w:type="dxa"/>
        </w:trPr>
        <w:tc>
          <w:tcPr>
            <w:tcW w:w="8454" w:type="dxa"/>
            <w:gridSpan w:val="2"/>
            <w:tcBorders>
              <w:bottom w:val="nil"/>
            </w:tcBorders>
            <w:shd w:val="clear" w:color="auto" w:fill="DDD9C3"/>
          </w:tcPr>
          <w:p w:rsidR="00BD6D03" w:rsidRPr="00050B81" w:rsidRDefault="00BD6D03" w:rsidP="00050B81">
            <w:pPr>
              <w:spacing w:after="0" w:line="240" w:lineRule="auto"/>
              <w:rPr>
                <w:rFonts w:cs="Arial"/>
                <w:b/>
                <w:sz w:val="20"/>
                <w:szCs w:val="20"/>
              </w:rPr>
            </w:pPr>
            <w:r w:rsidRPr="00050B81">
              <w:rPr>
                <w:rFonts w:cs="Arial"/>
                <w:b/>
                <w:sz w:val="20"/>
                <w:szCs w:val="20"/>
              </w:rPr>
              <w:t>Γενικές Ικανότητες</w:t>
            </w:r>
          </w:p>
        </w:tc>
      </w:tr>
      <w:tr w:rsidR="00BD6D03" w:rsidRPr="00956996" w:rsidTr="00B25922">
        <w:tc>
          <w:tcPr>
            <w:tcW w:w="8472" w:type="dxa"/>
            <w:gridSpan w:val="3"/>
            <w:tcBorders>
              <w:top w:val="nil"/>
              <w:bottom w:val="nil"/>
            </w:tcBorders>
            <w:shd w:val="clear" w:color="auto" w:fill="DDD9C3"/>
          </w:tcPr>
          <w:p w:rsidR="00BD6D03" w:rsidRPr="00050B81" w:rsidRDefault="00BD6D03"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D6D03" w:rsidRPr="00956996" w:rsidTr="00B25922">
        <w:tblPrEx>
          <w:tblLook w:val="0000"/>
        </w:tblPrEx>
        <w:tc>
          <w:tcPr>
            <w:tcW w:w="3964" w:type="dxa"/>
            <w:gridSpan w:val="2"/>
            <w:tcBorders>
              <w:top w:val="nil"/>
              <w:right w:val="nil"/>
            </w:tcBorders>
            <w:shd w:val="clear" w:color="auto" w:fill="DDD9C3"/>
          </w:tcPr>
          <w:p w:rsidR="00BD6D03" w:rsidRPr="00050B81" w:rsidRDefault="00BD6D0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BD6D03" w:rsidRPr="00050B81" w:rsidRDefault="00BD6D0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BD6D03" w:rsidRPr="00050B81" w:rsidRDefault="00BD6D0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BD6D03" w:rsidRPr="00050B81" w:rsidRDefault="00BD6D0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BD6D03" w:rsidRPr="00050B81" w:rsidRDefault="00BD6D0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BD6D03" w:rsidRPr="00050B81" w:rsidRDefault="00BD6D0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BD6D03" w:rsidRPr="00050B81" w:rsidRDefault="00BD6D0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BD6D03" w:rsidRPr="00050B81" w:rsidRDefault="00BD6D0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BD6D03" w:rsidRPr="00050B81" w:rsidRDefault="00BD6D0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BD6D03" w:rsidRPr="00050B81" w:rsidRDefault="00BD6D0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πολυπολιτισμικότητα </w:t>
            </w:r>
          </w:p>
          <w:p w:rsidR="00BD6D03" w:rsidRPr="00050B81" w:rsidRDefault="00BD6D0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BD6D03" w:rsidRPr="00050B81" w:rsidRDefault="00BD6D0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BD6D03" w:rsidRPr="00050B81" w:rsidRDefault="00BD6D0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BD6D03" w:rsidRPr="00050B81" w:rsidRDefault="00BD6D03"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BD6D03" w:rsidRPr="00CC20FB" w:rsidTr="00B25922">
        <w:tc>
          <w:tcPr>
            <w:tcW w:w="8472" w:type="dxa"/>
            <w:gridSpan w:val="3"/>
          </w:tcPr>
          <w:p w:rsidR="00BD6D03" w:rsidRPr="001A3F9B" w:rsidRDefault="00BD6D03" w:rsidP="001A3F9B">
            <w:pPr>
              <w:spacing w:after="0" w:line="240" w:lineRule="auto"/>
              <w:rPr>
                <w:rFonts w:cs="Arial"/>
                <w:color w:val="002060"/>
                <w:sz w:val="20"/>
                <w:szCs w:val="20"/>
              </w:rPr>
            </w:pPr>
          </w:p>
          <w:p w:rsidR="00BD6D03" w:rsidRPr="006D3EFC" w:rsidRDefault="00BD6D03" w:rsidP="00E0250F">
            <w:pPr>
              <w:widowControl w:val="0"/>
              <w:autoSpaceDE w:val="0"/>
              <w:autoSpaceDN w:val="0"/>
              <w:adjustRightInd w:val="0"/>
              <w:spacing w:after="0" w:line="240" w:lineRule="auto"/>
              <w:ind w:left="454" w:hanging="454"/>
              <w:rPr>
                <w:color w:val="002060"/>
                <w:lang w:val="en-US"/>
              </w:rPr>
            </w:pPr>
            <w:r w:rsidRPr="006D3EFC">
              <w:rPr>
                <w:color w:val="002060"/>
                <w:lang w:val="en-US"/>
              </w:rPr>
              <w:t>•</w:t>
            </w:r>
            <w:r w:rsidRPr="006D3EFC">
              <w:rPr>
                <w:color w:val="002060"/>
                <w:lang w:val="en-US"/>
              </w:rPr>
              <w:tab/>
            </w:r>
            <w:r>
              <w:rPr>
                <w:color w:val="002060"/>
                <w:lang w:val="en-US"/>
              </w:rPr>
              <w:t>Search</w:t>
            </w:r>
            <w:r w:rsidRPr="006D3EFC">
              <w:rPr>
                <w:color w:val="002060"/>
                <w:lang w:val="en-US"/>
              </w:rPr>
              <w:t xml:space="preserve">, </w:t>
            </w:r>
            <w:r>
              <w:rPr>
                <w:color w:val="002060"/>
                <w:lang w:val="en-US"/>
              </w:rPr>
              <w:t>analyse</w:t>
            </w:r>
            <w:r w:rsidRPr="006D3EFC">
              <w:rPr>
                <w:color w:val="002060"/>
                <w:lang w:val="en-US"/>
              </w:rPr>
              <w:t xml:space="preserve"> </w:t>
            </w:r>
            <w:r>
              <w:rPr>
                <w:color w:val="002060"/>
                <w:lang w:val="en-US"/>
              </w:rPr>
              <w:t>and</w:t>
            </w:r>
            <w:r w:rsidRPr="006D3EFC">
              <w:rPr>
                <w:color w:val="002060"/>
                <w:lang w:val="en-US"/>
              </w:rPr>
              <w:t xml:space="preserve"> </w:t>
            </w:r>
            <w:r>
              <w:rPr>
                <w:color w:val="002060"/>
                <w:lang w:val="en-US"/>
              </w:rPr>
              <w:t>synthesise</w:t>
            </w:r>
            <w:r w:rsidRPr="006D3EFC">
              <w:rPr>
                <w:color w:val="002060"/>
                <w:lang w:val="en-US"/>
              </w:rPr>
              <w:t xml:space="preserve"> </w:t>
            </w:r>
            <w:r>
              <w:rPr>
                <w:color w:val="002060"/>
                <w:lang w:val="en-US"/>
              </w:rPr>
              <w:t>data</w:t>
            </w:r>
            <w:r w:rsidRPr="006D3EFC">
              <w:rPr>
                <w:color w:val="002060"/>
                <w:lang w:val="en-US"/>
              </w:rPr>
              <w:t xml:space="preserve"> </w:t>
            </w:r>
            <w:r>
              <w:rPr>
                <w:color w:val="002060"/>
                <w:lang w:val="en-US"/>
              </w:rPr>
              <w:t>and</w:t>
            </w:r>
            <w:r w:rsidRPr="006D3EFC">
              <w:rPr>
                <w:color w:val="002060"/>
                <w:lang w:val="en-US"/>
              </w:rPr>
              <w:t xml:space="preserve"> </w:t>
            </w:r>
            <w:r>
              <w:rPr>
                <w:color w:val="002060"/>
                <w:lang w:val="en-US"/>
              </w:rPr>
              <w:t>information</w:t>
            </w:r>
          </w:p>
          <w:p w:rsidR="00BD6D03" w:rsidRPr="00775B33" w:rsidRDefault="00BD6D03" w:rsidP="00E0250F">
            <w:pPr>
              <w:widowControl w:val="0"/>
              <w:autoSpaceDE w:val="0"/>
              <w:autoSpaceDN w:val="0"/>
              <w:adjustRightInd w:val="0"/>
              <w:spacing w:after="0" w:line="240" w:lineRule="auto"/>
              <w:ind w:left="454" w:hanging="454"/>
              <w:rPr>
                <w:color w:val="002060"/>
                <w:lang w:val="en-US"/>
              </w:rPr>
            </w:pPr>
            <w:r w:rsidRPr="00775B33">
              <w:rPr>
                <w:color w:val="002060"/>
                <w:lang w:val="en-US"/>
              </w:rPr>
              <w:t>•</w:t>
            </w:r>
            <w:r w:rsidRPr="00775B33">
              <w:rPr>
                <w:color w:val="002060"/>
                <w:lang w:val="en-US"/>
              </w:rPr>
              <w:tab/>
            </w:r>
            <w:r>
              <w:rPr>
                <w:color w:val="002060"/>
                <w:lang w:val="en-US"/>
              </w:rPr>
              <w:t>Assays carried out by different groups of students</w:t>
            </w:r>
          </w:p>
          <w:p w:rsidR="00BD6D03" w:rsidRPr="006D3EFC" w:rsidRDefault="00BD6D03" w:rsidP="006D3EFC">
            <w:pPr>
              <w:widowControl w:val="0"/>
              <w:autoSpaceDE w:val="0"/>
              <w:autoSpaceDN w:val="0"/>
              <w:adjustRightInd w:val="0"/>
              <w:spacing w:after="60" w:line="240" w:lineRule="auto"/>
              <w:rPr>
                <w:rFonts w:cs="Arial"/>
                <w:i/>
                <w:sz w:val="16"/>
                <w:szCs w:val="16"/>
                <w:lang w:val="en-US"/>
              </w:rPr>
            </w:pPr>
            <w:r w:rsidRPr="006D3EFC">
              <w:rPr>
                <w:color w:val="002060"/>
                <w:lang w:val="en-US"/>
              </w:rPr>
              <w:t>•</w:t>
            </w:r>
            <w:r>
              <w:rPr>
                <w:color w:val="002060"/>
                <w:lang w:val="en-US"/>
              </w:rPr>
              <w:t xml:space="preserve">       Design of process flow sheets and food processes</w:t>
            </w:r>
            <w:r w:rsidRPr="006D3EFC">
              <w:rPr>
                <w:rFonts w:cs="Arial"/>
                <w:i/>
                <w:sz w:val="16"/>
                <w:szCs w:val="16"/>
                <w:lang w:val="en-US"/>
              </w:rPr>
              <w:t xml:space="preserve"> </w:t>
            </w:r>
          </w:p>
        </w:tc>
      </w:tr>
    </w:tbl>
    <w:p w:rsidR="00BD6D03" w:rsidRPr="00050B81" w:rsidRDefault="00BD6D03"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BD6D03" w:rsidRPr="00CC20FB" w:rsidTr="00BF6D32">
        <w:tc>
          <w:tcPr>
            <w:tcW w:w="8472" w:type="dxa"/>
          </w:tcPr>
          <w:p w:rsidR="00BD6D03" w:rsidRPr="00956996" w:rsidRDefault="00BD6D03" w:rsidP="006D3EFC">
            <w:pPr>
              <w:spacing w:after="120" w:line="240" w:lineRule="auto"/>
              <w:ind w:left="454" w:hanging="454"/>
              <w:rPr>
                <w:iCs/>
                <w:color w:val="002060"/>
                <w:lang w:val="en-US"/>
              </w:rPr>
            </w:pPr>
            <w:r w:rsidRPr="00956996">
              <w:rPr>
                <w:iCs/>
                <w:color w:val="002060"/>
                <w:lang w:val="en-US"/>
              </w:rPr>
              <w:t>1.</w:t>
            </w:r>
            <w:r w:rsidRPr="00956996">
              <w:rPr>
                <w:iCs/>
                <w:color w:val="002060"/>
                <w:lang w:val="en-US"/>
              </w:rPr>
              <w:tab/>
              <w:t>Introduction in food process design. Basic knowledge that is necessary in understanding the principles of food process design.</w:t>
            </w:r>
          </w:p>
          <w:p w:rsidR="00BD6D03" w:rsidRPr="00956996" w:rsidRDefault="00BD6D03" w:rsidP="006D3EFC">
            <w:pPr>
              <w:spacing w:after="120" w:line="240" w:lineRule="auto"/>
              <w:ind w:left="454" w:hanging="454"/>
              <w:rPr>
                <w:iCs/>
                <w:color w:val="002060"/>
                <w:lang w:val="en-US"/>
              </w:rPr>
            </w:pPr>
            <w:r w:rsidRPr="00956996">
              <w:rPr>
                <w:iCs/>
                <w:color w:val="002060"/>
                <w:lang w:val="en-US"/>
              </w:rPr>
              <w:t>2.</w:t>
            </w:r>
            <w:r w:rsidRPr="00956996">
              <w:rPr>
                <w:iCs/>
                <w:color w:val="002060"/>
                <w:lang w:val="en-US"/>
              </w:rPr>
              <w:tab/>
              <w:t xml:space="preserve">Basic stages in the development of preliminary techno-economic evaluations. </w:t>
            </w:r>
            <w:r w:rsidRPr="00956996">
              <w:rPr>
                <w:b/>
                <w:iCs/>
                <w:color w:val="002060"/>
                <w:lang w:val="en-US"/>
              </w:rPr>
              <w:t>Process flow diagrams</w:t>
            </w:r>
            <w:r w:rsidRPr="00956996">
              <w:rPr>
                <w:iCs/>
                <w:color w:val="002060"/>
                <w:lang w:val="en-US"/>
              </w:rPr>
              <w:t xml:space="preserve">. Process block and process flow diagrams. </w:t>
            </w:r>
          </w:p>
          <w:p w:rsidR="00BD6D03" w:rsidRPr="00956996" w:rsidRDefault="00BD6D03" w:rsidP="006D3EFC">
            <w:pPr>
              <w:spacing w:after="120" w:line="240" w:lineRule="auto"/>
              <w:ind w:left="454" w:hanging="454"/>
              <w:rPr>
                <w:iCs/>
                <w:color w:val="002060"/>
                <w:lang w:val="en-US"/>
              </w:rPr>
            </w:pPr>
            <w:r w:rsidRPr="00956996">
              <w:rPr>
                <w:iCs/>
                <w:color w:val="002060"/>
                <w:lang w:val="en-US"/>
              </w:rPr>
              <w:t>3.</w:t>
            </w:r>
            <w:r w:rsidRPr="00956996">
              <w:rPr>
                <w:iCs/>
                <w:color w:val="002060"/>
                <w:lang w:val="en-US"/>
              </w:rPr>
              <w:tab/>
              <w:t xml:space="preserve">Application of </w:t>
            </w:r>
            <w:r w:rsidRPr="00956996">
              <w:rPr>
                <w:b/>
                <w:iCs/>
                <w:color w:val="002060"/>
                <w:lang w:val="en-US"/>
              </w:rPr>
              <w:t>material and energy balances</w:t>
            </w:r>
            <w:r w:rsidRPr="00956996">
              <w:rPr>
                <w:iCs/>
                <w:color w:val="002060"/>
                <w:lang w:val="en-US"/>
              </w:rPr>
              <w:t xml:space="preserve"> in food processes. Batch and continuous processes. Introduction in scheduling of production lines in the food industry.</w:t>
            </w:r>
          </w:p>
          <w:p w:rsidR="00BD6D03" w:rsidRPr="00956996" w:rsidRDefault="00BD6D03" w:rsidP="006D3EFC">
            <w:pPr>
              <w:spacing w:after="120" w:line="240" w:lineRule="auto"/>
              <w:ind w:left="454" w:hanging="454"/>
              <w:rPr>
                <w:iCs/>
                <w:color w:val="002060"/>
                <w:lang w:val="en-US"/>
              </w:rPr>
            </w:pPr>
            <w:r w:rsidRPr="00956996">
              <w:rPr>
                <w:iCs/>
                <w:color w:val="002060"/>
                <w:lang w:val="en-US"/>
              </w:rPr>
              <w:t>4.</w:t>
            </w:r>
            <w:r w:rsidRPr="00956996">
              <w:rPr>
                <w:iCs/>
                <w:color w:val="002060"/>
                <w:lang w:val="en-US"/>
              </w:rPr>
              <w:tab/>
              <w:t xml:space="preserve">Methodologies of estimation of </w:t>
            </w:r>
            <w:r w:rsidRPr="00956996">
              <w:rPr>
                <w:b/>
                <w:iCs/>
                <w:color w:val="002060"/>
                <w:lang w:val="en-US"/>
              </w:rPr>
              <w:t>total capital investment</w:t>
            </w:r>
            <w:r w:rsidRPr="00956996">
              <w:rPr>
                <w:iCs/>
                <w:color w:val="002060"/>
                <w:lang w:val="en-US"/>
              </w:rPr>
              <w:t>. Fixed capital investment. Working capital. Methodologies of estimation of installed equipment cost.</w:t>
            </w:r>
          </w:p>
          <w:p w:rsidR="00BD6D03" w:rsidRPr="00956996" w:rsidRDefault="00BD6D03" w:rsidP="006D3EFC">
            <w:pPr>
              <w:spacing w:after="120" w:line="240" w:lineRule="auto"/>
              <w:ind w:left="454" w:hanging="454"/>
              <w:rPr>
                <w:iCs/>
                <w:color w:val="002060"/>
                <w:lang w:val="en-US"/>
              </w:rPr>
            </w:pPr>
            <w:r w:rsidRPr="00956996">
              <w:rPr>
                <w:iCs/>
                <w:color w:val="002060"/>
                <w:lang w:val="en-US"/>
              </w:rPr>
              <w:t>5.</w:t>
            </w:r>
            <w:r w:rsidRPr="00956996">
              <w:rPr>
                <w:iCs/>
                <w:color w:val="002060"/>
                <w:lang w:val="en-US"/>
              </w:rPr>
              <w:tab/>
            </w:r>
            <w:r w:rsidRPr="00956996">
              <w:rPr>
                <w:b/>
                <w:iCs/>
                <w:color w:val="002060"/>
                <w:lang w:val="en-US"/>
              </w:rPr>
              <w:t xml:space="preserve">Sizing </w:t>
            </w:r>
            <w:r w:rsidRPr="00956996">
              <w:rPr>
                <w:iCs/>
                <w:color w:val="002060"/>
                <w:lang w:val="en-US"/>
              </w:rPr>
              <w:t xml:space="preserve">of bioreactors and heat exchangers. </w:t>
            </w:r>
          </w:p>
          <w:p w:rsidR="00BD6D03" w:rsidRPr="00956996" w:rsidRDefault="00BD6D03" w:rsidP="006D3EFC">
            <w:pPr>
              <w:spacing w:after="120" w:line="240" w:lineRule="auto"/>
              <w:ind w:left="454" w:hanging="454"/>
              <w:rPr>
                <w:iCs/>
                <w:color w:val="002060"/>
                <w:lang w:val="en-US"/>
              </w:rPr>
            </w:pPr>
            <w:r w:rsidRPr="00956996">
              <w:rPr>
                <w:iCs/>
                <w:color w:val="002060"/>
                <w:lang w:val="en-US"/>
              </w:rPr>
              <w:t>6.</w:t>
            </w:r>
            <w:r w:rsidRPr="00956996">
              <w:rPr>
                <w:iCs/>
                <w:color w:val="002060"/>
                <w:lang w:val="en-US"/>
              </w:rPr>
              <w:tab/>
              <w:t>Sizing of evaporators and dryers.</w:t>
            </w:r>
          </w:p>
          <w:p w:rsidR="00BD6D03" w:rsidRPr="00956996" w:rsidRDefault="00BD6D03" w:rsidP="006D3EFC">
            <w:pPr>
              <w:spacing w:after="120" w:line="240" w:lineRule="auto"/>
              <w:ind w:left="454" w:hanging="454"/>
              <w:rPr>
                <w:iCs/>
                <w:color w:val="002060"/>
                <w:lang w:val="en-US"/>
              </w:rPr>
            </w:pPr>
            <w:r w:rsidRPr="00956996">
              <w:rPr>
                <w:iCs/>
                <w:color w:val="002060"/>
                <w:lang w:val="en-US"/>
              </w:rPr>
              <w:t>7.</w:t>
            </w:r>
            <w:r w:rsidRPr="00956996">
              <w:rPr>
                <w:iCs/>
                <w:color w:val="002060"/>
                <w:lang w:val="en-US"/>
              </w:rPr>
              <w:tab/>
              <w:t>Sizing of pasteurization and sterilization unit operations.</w:t>
            </w:r>
          </w:p>
          <w:p w:rsidR="00BD6D03" w:rsidRPr="00956996" w:rsidRDefault="00BD6D03" w:rsidP="006D3EFC">
            <w:pPr>
              <w:spacing w:after="120" w:line="240" w:lineRule="auto"/>
              <w:ind w:left="454" w:hanging="454"/>
              <w:rPr>
                <w:iCs/>
                <w:color w:val="002060"/>
                <w:lang w:val="en-US"/>
              </w:rPr>
            </w:pPr>
            <w:r w:rsidRPr="00956996">
              <w:rPr>
                <w:iCs/>
                <w:color w:val="002060"/>
                <w:lang w:val="en-US"/>
              </w:rPr>
              <w:t>8.</w:t>
            </w:r>
            <w:r w:rsidRPr="00956996">
              <w:rPr>
                <w:iCs/>
                <w:color w:val="002060"/>
                <w:lang w:val="en-US"/>
              </w:rPr>
              <w:tab/>
              <w:t xml:space="preserve">Estimation of total capital investment using spreadsheets in MS </w:t>
            </w:r>
            <w:r w:rsidRPr="00956996">
              <w:rPr>
                <w:b/>
                <w:iCs/>
                <w:color w:val="002060"/>
                <w:lang w:val="en-US"/>
              </w:rPr>
              <w:t>Excel</w:t>
            </w:r>
            <w:r w:rsidRPr="00956996">
              <w:rPr>
                <w:iCs/>
                <w:color w:val="002060"/>
                <w:lang w:val="en-US"/>
              </w:rPr>
              <w:t>. Example based on tomato paste production.</w:t>
            </w:r>
          </w:p>
          <w:p w:rsidR="00BD6D03" w:rsidRPr="00956996" w:rsidRDefault="00BD6D03" w:rsidP="006D3EFC">
            <w:pPr>
              <w:spacing w:after="120" w:line="240" w:lineRule="auto"/>
              <w:ind w:left="454" w:hanging="454"/>
              <w:rPr>
                <w:iCs/>
                <w:color w:val="002060"/>
                <w:lang w:val="en-US"/>
              </w:rPr>
            </w:pPr>
            <w:r w:rsidRPr="00956996">
              <w:rPr>
                <w:iCs/>
                <w:color w:val="002060"/>
                <w:lang w:val="en-US"/>
              </w:rPr>
              <w:t>9.</w:t>
            </w:r>
            <w:r w:rsidRPr="00956996">
              <w:rPr>
                <w:iCs/>
                <w:color w:val="002060"/>
                <w:lang w:val="en-US"/>
              </w:rPr>
              <w:tab/>
              <w:t xml:space="preserve">Methodologies of estimation of </w:t>
            </w:r>
            <w:r w:rsidRPr="00956996">
              <w:rPr>
                <w:b/>
                <w:iCs/>
                <w:color w:val="002060"/>
                <w:lang w:val="en-US"/>
              </w:rPr>
              <w:t>total production cost</w:t>
            </w:r>
            <w:r w:rsidRPr="00956996">
              <w:rPr>
                <w:iCs/>
                <w:color w:val="002060"/>
                <w:lang w:val="en-US"/>
              </w:rPr>
              <w:t>.</w:t>
            </w:r>
          </w:p>
          <w:p w:rsidR="00BD6D03" w:rsidRPr="00956996" w:rsidRDefault="00BD6D03" w:rsidP="006D3EFC">
            <w:pPr>
              <w:spacing w:after="120" w:line="240" w:lineRule="auto"/>
              <w:ind w:left="454" w:hanging="454"/>
              <w:rPr>
                <w:iCs/>
                <w:color w:val="002060"/>
                <w:lang w:val="en-US"/>
              </w:rPr>
            </w:pPr>
            <w:r w:rsidRPr="00956996">
              <w:rPr>
                <w:iCs/>
                <w:color w:val="002060"/>
                <w:lang w:val="en-US"/>
              </w:rPr>
              <w:t>10.</w:t>
            </w:r>
            <w:r w:rsidRPr="00956996">
              <w:rPr>
                <w:iCs/>
                <w:color w:val="002060"/>
                <w:lang w:val="en-US"/>
              </w:rPr>
              <w:tab/>
              <w:t xml:space="preserve">Assessment of preliminary techno-economic evaluations. </w:t>
            </w:r>
            <w:r w:rsidRPr="00956996">
              <w:rPr>
                <w:b/>
                <w:iCs/>
                <w:color w:val="002060"/>
                <w:lang w:val="en-US"/>
              </w:rPr>
              <w:t>Economic feasibility criteria</w:t>
            </w:r>
            <w:r w:rsidRPr="00956996">
              <w:rPr>
                <w:iCs/>
                <w:color w:val="002060"/>
                <w:lang w:val="en-US"/>
              </w:rPr>
              <w:t>.</w:t>
            </w:r>
          </w:p>
          <w:p w:rsidR="00BD6D03" w:rsidRPr="00956996" w:rsidRDefault="00BD6D03" w:rsidP="006D3EFC">
            <w:pPr>
              <w:spacing w:after="120" w:line="240" w:lineRule="auto"/>
              <w:ind w:left="454" w:hanging="454"/>
              <w:rPr>
                <w:iCs/>
                <w:color w:val="002060"/>
                <w:lang w:val="en-US"/>
              </w:rPr>
            </w:pPr>
            <w:r w:rsidRPr="00956996">
              <w:rPr>
                <w:iCs/>
                <w:color w:val="002060"/>
                <w:lang w:val="en-US"/>
              </w:rPr>
              <w:t>11.</w:t>
            </w:r>
            <w:r w:rsidRPr="00956996">
              <w:rPr>
                <w:iCs/>
                <w:color w:val="002060"/>
                <w:lang w:val="en-US"/>
              </w:rPr>
              <w:tab/>
              <w:t xml:space="preserve">Estimation of total production cost and assessment of preliminary techno-economic evaluations using spreadsheets in MS </w:t>
            </w:r>
            <w:r w:rsidRPr="00956996">
              <w:rPr>
                <w:b/>
                <w:iCs/>
                <w:color w:val="002060"/>
                <w:lang w:val="en-US"/>
              </w:rPr>
              <w:t>Excel</w:t>
            </w:r>
            <w:r w:rsidRPr="00956996">
              <w:rPr>
                <w:iCs/>
                <w:color w:val="002060"/>
                <w:lang w:val="en-US"/>
              </w:rPr>
              <w:t>. Example based on tomato paste production.</w:t>
            </w:r>
          </w:p>
          <w:p w:rsidR="00BD6D03" w:rsidRPr="00956996" w:rsidRDefault="00BD6D03" w:rsidP="006D3EFC">
            <w:pPr>
              <w:spacing w:after="120" w:line="240" w:lineRule="auto"/>
              <w:ind w:left="454" w:hanging="454"/>
              <w:rPr>
                <w:iCs/>
                <w:color w:val="002060"/>
                <w:lang w:val="en-US"/>
              </w:rPr>
            </w:pPr>
            <w:r w:rsidRPr="00956996">
              <w:rPr>
                <w:iCs/>
                <w:color w:val="002060"/>
                <w:lang w:val="en-US"/>
              </w:rPr>
              <w:t>12.</w:t>
            </w:r>
            <w:r w:rsidRPr="00956996">
              <w:rPr>
                <w:iCs/>
                <w:color w:val="002060"/>
                <w:lang w:val="en-US"/>
              </w:rPr>
              <w:tab/>
              <w:t>Presentation of preliminary techno-economic evaluations using the software MS Powerpoint. Example based on tomato paste production.</w:t>
            </w:r>
          </w:p>
          <w:p w:rsidR="00BD6D03" w:rsidRPr="00555C12" w:rsidRDefault="00BD6D03" w:rsidP="00555C12">
            <w:pPr>
              <w:spacing w:after="0" w:line="240" w:lineRule="auto"/>
              <w:rPr>
                <w:rFonts w:cs="Arial"/>
                <w:color w:val="002060"/>
                <w:sz w:val="20"/>
                <w:szCs w:val="20"/>
                <w:lang w:val="en-US"/>
              </w:rPr>
            </w:pPr>
            <w:r w:rsidRPr="00956996">
              <w:rPr>
                <w:iCs/>
                <w:color w:val="002060"/>
                <w:lang w:val="en-US"/>
              </w:rPr>
              <w:t>13.</w:t>
            </w:r>
            <w:r w:rsidRPr="00956996">
              <w:rPr>
                <w:iCs/>
                <w:color w:val="002060"/>
                <w:lang w:val="en-US"/>
              </w:rPr>
              <w:tab/>
              <w:t>Presentations of assays by different groups of students.</w:t>
            </w:r>
          </w:p>
        </w:tc>
      </w:tr>
    </w:tbl>
    <w:p w:rsidR="00BD6D03" w:rsidRPr="00050B81" w:rsidRDefault="00BD6D03"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BD6D03" w:rsidRPr="00CC20FB" w:rsidTr="00B25922">
        <w:tc>
          <w:tcPr>
            <w:tcW w:w="3306" w:type="dxa"/>
            <w:shd w:val="clear" w:color="auto" w:fill="DDD9C3"/>
          </w:tcPr>
          <w:p w:rsidR="00BD6D03" w:rsidRPr="00050B81" w:rsidRDefault="00BD6D03"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rsidR="00BD6D03" w:rsidRPr="00956996" w:rsidRDefault="00BD6D03" w:rsidP="00555C12">
            <w:pPr>
              <w:rPr>
                <w:iCs/>
                <w:color w:val="002060"/>
                <w:lang w:val="en-US"/>
              </w:rPr>
            </w:pPr>
            <w:r w:rsidRPr="00956996">
              <w:rPr>
                <w:iCs/>
                <w:color w:val="002060"/>
                <w:u w:val="single"/>
                <w:lang w:val="en-US"/>
              </w:rPr>
              <w:t>Theory</w:t>
            </w:r>
            <w:r w:rsidRPr="00956996">
              <w:rPr>
                <w:iCs/>
                <w:color w:val="002060"/>
                <w:lang w:val="en-US"/>
              </w:rPr>
              <w:t xml:space="preserve">: In the lecture classes. </w:t>
            </w:r>
          </w:p>
          <w:p w:rsidR="00BD6D03" w:rsidRPr="00956996" w:rsidRDefault="00BD6D03" w:rsidP="00A72058">
            <w:pPr>
              <w:rPr>
                <w:iCs/>
                <w:color w:val="FF0000"/>
                <w:lang w:val="en-US"/>
              </w:rPr>
            </w:pPr>
            <w:r w:rsidRPr="00956996">
              <w:rPr>
                <w:iCs/>
                <w:color w:val="002060"/>
                <w:u w:val="single"/>
                <w:lang w:val="en-US"/>
              </w:rPr>
              <w:t>Laboratory</w:t>
            </w:r>
            <w:r w:rsidRPr="00956996">
              <w:rPr>
                <w:iCs/>
                <w:color w:val="002060"/>
                <w:lang w:val="en-US"/>
              </w:rPr>
              <w:t>: Solving problems based on unit operation and food process design. Estimation of preliminary techno-economic evaluations in spreadsheets in MS Excel. Presentation of preliminary techno-economic evaluations using the software MS Powerpoint.</w:t>
            </w:r>
          </w:p>
        </w:tc>
      </w:tr>
      <w:tr w:rsidR="00BD6D03" w:rsidRPr="00956996" w:rsidTr="00B25922">
        <w:tc>
          <w:tcPr>
            <w:tcW w:w="3306" w:type="dxa"/>
            <w:shd w:val="clear" w:color="auto" w:fill="DDD9C3"/>
          </w:tcPr>
          <w:p w:rsidR="00BD6D03" w:rsidRPr="00B25922" w:rsidRDefault="00BD6D03"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BD6D03" w:rsidRPr="00510CBB" w:rsidRDefault="00BD6D03" w:rsidP="00050B81">
            <w:pPr>
              <w:spacing w:after="0" w:line="240" w:lineRule="auto"/>
              <w:rPr>
                <w:rFonts w:cs="Arial"/>
                <w:b/>
                <w:color w:val="002060"/>
                <w:sz w:val="20"/>
                <w:szCs w:val="20"/>
              </w:rPr>
            </w:pPr>
          </w:p>
        </w:tc>
      </w:tr>
      <w:tr w:rsidR="00BD6D03" w:rsidRPr="00956996" w:rsidTr="00B25922">
        <w:tc>
          <w:tcPr>
            <w:tcW w:w="3306" w:type="dxa"/>
            <w:shd w:val="clear" w:color="auto" w:fill="DDD9C3"/>
          </w:tcPr>
          <w:p w:rsidR="00BD6D03" w:rsidRPr="00050B81" w:rsidRDefault="00BD6D03" w:rsidP="00B25922">
            <w:pPr>
              <w:spacing w:after="0" w:line="240" w:lineRule="auto"/>
              <w:jc w:val="right"/>
              <w:rPr>
                <w:rFonts w:cs="Arial"/>
                <w:b/>
                <w:sz w:val="20"/>
                <w:szCs w:val="20"/>
              </w:rPr>
            </w:pPr>
            <w:r w:rsidRPr="00050B81">
              <w:rPr>
                <w:rFonts w:cs="Arial"/>
                <w:b/>
                <w:sz w:val="20"/>
                <w:szCs w:val="20"/>
              </w:rPr>
              <w:t>ΟΡΓΑΝΩΣΗ ΔΙΔΑΣΚΑΛΙΑΣ</w:t>
            </w:r>
          </w:p>
          <w:p w:rsidR="00BD6D03" w:rsidRDefault="00BD6D03"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BD6D03" w:rsidRDefault="00BD6D03" w:rsidP="00B25922">
            <w:pPr>
              <w:spacing w:after="0" w:line="240" w:lineRule="auto"/>
              <w:jc w:val="both"/>
              <w:rPr>
                <w:rFonts w:cs="Arial"/>
                <w:i/>
                <w:sz w:val="16"/>
                <w:szCs w:val="16"/>
              </w:rPr>
            </w:pPr>
            <w:r w:rsidRPr="00050B81">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BD6D03" w:rsidRPr="00050B81" w:rsidRDefault="00BD6D03" w:rsidP="00B25922">
            <w:pPr>
              <w:spacing w:after="0" w:line="240" w:lineRule="auto"/>
              <w:jc w:val="both"/>
              <w:rPr>
                <w:rFonts w:cs="Arial"/>
                <w:i/>
                <w:sz w:val="16"/>
                <w:szCs w:val="16"/>
              </w:rPr>
            </w:pPr>
          </w:p>
          <w:p w:rsidR="00BD6D03" w:rsidRPr="00050B81" w:rsidRDefault="00BD6D03"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BD6D03" w:rsidRPr="00956996" w:rsidTr="00956996">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BD6D03" w:rsidRPr="00956996" w:rsidRDefault="00BD6D03" w:rsidP="00956996">
                  <w:pPr>
                    <w:spacing w:after="0" w:line="240" w:lineRule="auto"/>
                    <w:jc w:val="center"/>
                    <w:rPr>
                      <w:rFonts w:cs="Arial"/>
                      <w:b/>
                      <w:i/>
                      <w:sz w:val="20"/>
                      <w:szCs w:val="20"/>
                      <w:lang w:val="en-US"/>
                    </w:rPr>
                  </w:pPr>
                  <w:r w:rsidRPr="00956996">
                    <w:rPr>
                      <w:rFonts w:cs="Arial"/>
                      <w:b/>
                      <w:i/>
                      <w:sz w:val="20"/>
                      <w:szCs w:val="20"/>
                      <w:lang w:val="en-US"/>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BD6D03" w:rsidRPr="00956996" w:rsidRDefault="00BD6D03" w:rsidP="00956996">
                  <w:pPr>
                    <w:spacing w:after="0" w:line="240" w:lineRule="auto"/>
                    <w:jc w:val="center"/>
                    <w:rPr>
                      <w:rFonts w:cs="Arial"/>
                      <w:b/>
                      <w:i/>
                      <w:sz w:val="20"/>
                      <w:szCs w:val="20"/>
                      <w:lang w:val="en-US"/>
                    </w:rPr>
                  </w:pPr>
                  <w:r w:rsidRPr="00956996">
                    <w:rPr>
                      <w:rFonts w:cs="Arial"/>
                      <w:b/>
                      <w:i/>
                      <w:sz w:val="20"/>
                      <w:szCs w:val="20"/>
                      <w:lang w:val="en-US"/>
                    </w:rPr>
                    <w:t>Φόρτος Εργασίας Εξαμήνου</w:t>
                  </w:r>
                </w:p>
              </w:tc>
            </w:tr>
            <w:tr w:rsidR="00BD6D03" w:rsidRPr="00956996" w:rsidTr="00956996">
              <w:tc>
                <w:tcPr>
                  <w:tcW w:w="2467" w:type="dxa"/>
                  <w:tcBorders>
                    <w:top w:val="single" w:sz="4" w:space="0" w:color="auto"/>
                    <w:left w:val="single" w:sz="4" w:space="0" w:color="auto"/>
                    <w:bottom w:val="single" w:sz="4" w:space="0" w:color="auto"/>
                    <w:right w:val="single" w:sz="4" w:space="0" w:color="auto"/>
                  </w:tcBorders>
                </w:tcPr>
                <w:p w:rsidR="00BD6D03" w:rsidRPr="00956996" w:rsidRDefault="00BD6D03" w:rsidP="00956996">
                  <w:pPr>
                    <w:spacing w:after="0" w:line="240" w:lineRule="auto"/>
                    <w:rPr>
                      <w:iCs/>
                      <w:color w:val="002060"/>
                      <w:lang w:val="en-US"/>
                    </w:rPr>
                  </w:pPr>
                  <w:r w:rsidRPr="00956996">
                    <w:rPr>
                      <w:iCs/>
                      <w:color w:val="002060"/>
                      <w:lang w:val="en-US"/>
                    </w:rPr>
                    <w:t>Lecturers in the class</w:t>
                  </w:r>
                </w:p>
              </w:tc>
              <w:tc>
                <w:tcPr>
                  <w:tcW w:w="2468" w:type="dxa"/>
                  <w:tcBorders>
                    <w:top w:val="single" w:sz="4" w:space="0" w:color="auto"/>
                    <w:left w:val="single" w:sz="4" w:space="0" w:color="auto"/>
                    <w:bottom w:val="single" w:sz="4" w:space="0" w:color="auto"/>
                    <w:right w:val="single" w:sz="4" w:space="0" w:color="auto"/>
                  </w:tcBorders>
                </w:tcPr>
                <w:p w:rsidR="00BD6D03" w:rsidRPr="00956996" w:rsidRDefault="00BD6D03" w:rsidP="00956996">
                  <w:pPr>
                    <w:spacing w:after="0" w:line="240" w:lineRule="auto"/>
                    <w:jc w:val="center"/>
                    <w:rPr>
                      <w:iCs/>
                      <w:color w:val="002060"/>
                      <w:lang w:val="en-US"/>
                    </w:rPr>
                  </w:pPr>
                  <w:r w:rsidRPr="00956996">
                    <w:rPr>
                      <w:iCs/>
                      <w:color w:val="002060"/>
                      <w:lang w:val="en-US"/>
                    </w:rPr>
                    <w:t>39</w:t>
                  </w:r>
                </w:p>
              </w:tc>
            </w:tr>
            <w:tr w:rsidR="00BD6D03" w:rsidRPr="00956996" w:rsidTr="00956996">
              <w:tc>
                <w:tcPr>
                  <w:tcW w:w="2467" w:type="dxa"/>
                  <w:tcBorders>
                    <w:top w:val="single" w:sz="4" w:space="0" w:color="auto"/>
                    <w:left w:val="single" w:sz="4" w:space="0" w:color="auto"/>
                    <w:bottom w:val="single" w:sz="4" w:space="0" w:color="auto"/>
                    <w:right w:val="single" w:sz="4" w:space="0" w:color="auto"/>
                  </w:tcBorders>
                </w:tcPr>
                <w:p w:rsidR="00BD6D03" w:rsidRPr="00956996" w:rsidRDefault="00BD6D03" w:rsidP="00956996">
                  <w:pPr>
                    <w:spacing w:after="0" w:line="240" w:lineRule="auto"/>
                    <w:rPr>
                      <w:iCs/>
                      <w:color w:val="002060"/>
                      <w:lang w:val="en-US"/>
                    </w:rPr>
                  </w:pPr>
                  <w:r w:rsidRPr="00956996">
                    <w:rPr>
                      <w:iCs/>
                      <w:color w:val="002060"/>
                      <w:lang w:val="en-US"/>
                    </w:rPr>
                    <w:t>Seminars and Case study</w:t>
                  </w:r>
                </w:p>
              </w:tc>
              <w:tc>
                <w:tcPr>
                  <w:tcW w:w="2468" w:type="dxa"/>
                  <w:tcBorders>
                    <w:top w:val="single" w:sz="4" w:space="0" w:color="auto"/>
                    <w:left w:val="single" w:sz="4" w:space="0" w:color="auto"/>
                    <w:bottom w:val="single" w:sz="4" w:space="0" w:color="auto"/>
                    <w:right w:val="single" w:sz="4" w:space="0" w:color="auto"/>
                  </w:tcBorders>
                </w:tcPr>
                <w:p w:rsidR="00BD6D03" w:rsidRPr="00956996" w:rsidRDefault="00BD6D03" w:rsidP="00956996">
                  <w:pPr>
                    <w:spacing w:after="0" w:line="240" w:lineRule="auto"/>
                    <w:jc w:val="center"/>
                    <w:rPr>
                      <w:iCs/>
                      <w:color w:val="002060"/>
                      <w:lang w:val="en-US"/>
                    </w:rPr>
                  </w:pPr>
                  <w:r w:rsidRPr="00956996">
                    <w:rPr>
                      <w:iCs/>
                      <w:color w:val="002060"/>
                      <w:lang w:val="en-US"/>
                    </w:rPr>
                    <w:t>13</w:t>
                  </w:r>
                </w:p>
              </w:tc>
            </w:tr>
            <w:tr w:rsidR="00BD6D03" w:rsidRPr="00956996" w:rsidTr="00956996">
              <w:tc>
                <w:tcPr>
                  <w:tcW w:w="2467" w:type="dxa"/>
                  <w:tcBorders>
                    <w:top w:val="single" w:sz="4" w:space="0" w:color="auto"/>
                    <w:left w:val="single" w:sz="4" w:space="0" w:color="auto"/>
                    <w:bottom w:val="single" w:sz="4" w:space="0" w:color="auto"/>
                    <w:right w:val="single" w:sz="4" w:space="0" w:color="auto"/>
                  </w:tcBorders>
                </w:tcPr>
                <w:p w:rsidR="00BD6D03" w:rsidRPr="00956996" w:rsidRDefault="00BD6D03" w:rsidP="00956996">
                  <w:pPr>
                    <w:spacing w:after="0" w:line="240" w:lineRule="auto"/>
                    <w:rPr>
                      <w:iCs/>
                      <w:color w:val="002060"/>
                      <w:lang w:val="en-US"/>
                    </w:rPr>
                  </w:pPr>
                  <w:r w:rsidRPr="00956996">
                    <w:rPr>
                      <w:iCs/>
                      <w:color w:val="002060"/>
                      <w:lang w:val="en-US"/>
                    </w:rPr>
                    <w:t>Group assay</w:t>
                  </w:r>
                </w:p>
              </w:tc>
              <w:tc>
                <w:tcPr>
                  <w:tcW w:w="2468" w:type="dxa"/>
                  <w:tcBorders>
                    <w:top w:val="single" w:sz="4" w:space="0" w:color="auto"/>
                    <w:left w:val="single" w:sz="4" w:space="0" w:color="auto"/>
                    <w:bottom w:val="single" w:sz="4" w:space="0" w:color="auto"/>
                    <w:right w:val="single" w:sz="4" w:space="0" w:color="auto"/>
                  </w:tcBorders>
                </w:tcPr>
                <w:p w:rsidR="00BD6D03" w:rsidRPr="00956996" w:rsidRDefault="00BD6D03" w:rsidP="00956996">
                  <w:pPr>
                    <w:spacing w:after="0" w:line="240" w:lineRule="auto"/>
                    <w:jc w:val="center"/>
                    <w:rPr>
                      <w:iCs/>
                      <w:color w:val="002060"/>
                      <w:lang w:val="en-US"/>
                    </w:rPr>
                  </w:pPr>
                  <w:r w:rsidRPr="00956996">
                    <w:rPr>
                      <w:iCs/>
                      <w:color w:val="002060"/>
                      <w:lang w:val="en-US"/>
                    </w:rPr>
                    <w:t>43</w:t>
                  </w:r>
                </w:p>
                <w:p w:rsidR="00BD6D03" w:rsidRPr="00956996" w:rsidRDefault="00BD6D03" w:rsidP="00956996">
                  <w:pPr>
                    <w:spacing w:after="0" w:line="240" w:lineRule="auto"/>
                    <w:jc w:val="center"/>
                    <w:rPr>
                      <w:iCs/>
                      <w:color w:val="002060"/>
                      <w:lang w:val="en-US"/>
                    </w:rPr>
                  </w:pPr>
                </w:p>
              </w:tc>
            </w:tr>
            <w:tr w:rsidR="00BD6D03" w:rsidRPr="00956996" w:rsidTr="00956996">
              <w:tc>
                <w:tcPr>
                  <w:tcW w:w="2467" w:type="dxa"/>
                  <w:tcBorders>
                    <w:top w:val="single" w:sz="4" w:space="0" w:color="auto"/>
                    <w:left w:val="single" w:sz="4" w:space="0" w:color="auto"/>
                    <w:bottom w:val="single" w:sz="4" w:space="0" w:color="auto"/>
                    <w:right w:val="single" w:sz="4" w:space="0" w:color="auto"/>
                  </w:tcBorders>
                </w:tcPr>
                <w:p w:rsidR="00BD6D03" w:rsidRPr="00956996" w:rsidRDefault="00BD6D03" w:rsidP="00956996">
                  <w:pPr>
                    <w:spacing w:after="0" w:line="240" w:lineRule="auto"/>
                    <w:rPr>
                      <w:iCs/>
                      <w:color w:val="002060"/>
                      <w:lang w:val="en-US"/>
                    </w:rPr>
                  </w:pPr>
                </w:p>
              </w:tc>
              <w:tc>
                <w:tcPr>
                  <w:tcW w:w="2468" w:type="dxa"/>
                  <w:tcBorders>
                    <w:top w:val="single" w:sz="4" w:space="0" w:color="auto"/>
                    <w:left w:val="single" w:sz="4" w:space="0" w:color="auto"/>
                    <w:bottom w:val="single" w:sz="4" w:space="0" w:color="auto"/>
                    <w:right w:val="single" w:sz="4" w:space="0" w:color="auto"/>
                  </w:tcBorders>
                </w:tcPr>
                <w:p w:rsidR="00BD6D03" w:rsidRPr="00956996" w:rsidRDefault="00BD6D03" w:rsidP="00956996">
                  <w:pPr>
                    <w:spacing w:after="0" w:line="240" w:lineRule="auto"/>
                    <w:jc w:val="center"/>
                    <w:rPr>
                      <w:iCs/>
                      <w:color w:val="002060"/>
                      <w:lang w:val="en-US"/>
                    </w:rPr>
                  </w:pPr>
                </w:p>
              </w:tc>
            </w:tr>
            <w:tr w:rsidR="00BD6D03" w:rsidRPr="00956996" w:rsidTr="00956996">
              <w:tc>
                <w:tcPr>
                  <w:tcW w:w="2467" w:type="dxa"/>
                  <w:tcBorders>
                    <w:top w:val="single" w:sz="4" w:space="0" w:color="auto"/>
                    <w:left w:val="single" w:sz="4" w:space="0" w:color="auto"/>
                    <w:bottom w:val="single" w:sz="4" w:space="0" w:color="auto"/>
                    <w:right w:val="single" w:sz="4" w:space="0" w:color="auto"/>
                  </w:tcBorders>
                </w:tcPr>
                <w:p w:rsidR="00BD6D03" w:rsidRPr="00956996" w:rsidRDefault="00BD6D03" w:rsidP="00956996">
                  <w:pPr>
                    <w:spacing w:after="0" w:line="240" w:lineRule="auto"/>
                    <w:rPr>
                      <w:iCs/>
                      <w:color w:val="002060"/>
                      <w:lang w:val="en-US"/>
                    </w:rPr>
                  </w:pPr>
                </w:p>
              </w:tc>
              <w:tc>
                <w:tcPr>
                  <w:tcW w:w="2468" w:type="dxa"/>
                  <w:tcBorders>
                    <w:top w:val="single" w:sz="4" w:space="0" w:color="auto"/>
                    <w:left w:val="single" w:sz="4" w:space="0" w:color="auto"/>
                    <w:bottom w:val="single" w:sz="4" w:space="0" w:color="auto"/>
                    <w:right w:val="single" w:sz="4" w:space="0" w:color="auto"/>
                  </w:tcBorders>
                </w:tcPr>
                <w:p w:rsidR="00BD6D03" w:rsidRPr="00956996" w:rsidRDefault="00BD6D03" w:rsidP="00956996">
                  <w:pPr>
                    <w:spacing w:after="0" w:line="240" w:lineRule="auto"/>
                    <w:jc w:val="center"/>
                    <w:rPr>
                      <w:iCs/>
                      <w:color w:val="002060"/>
                      <w:lang w:val="en-US"/>
                    </w:rPr>
                  </w:pPr>
                </w:p>
              </w:tc>
            </w:tr>
            <w:tr w:rsidR="00BD6D03" w:rsidRPr="00956996" w:rsidTr="00956996">
              <w:tc>
                <w:tcPr>
                  <w:tcW w:w="2467" w:type="dxa"/>
                  <w:tcBorders>
                    <w:top w:val="single" w:sz="4" w:space="0" w:color="auto"/>
                    <w:left w:val="single" w:sz="4" w:space="0" w:color="auto"/>
                    <w:bottom w:val="single" w:sz="4" w:space="0" w:color="auto"/>
                    <w:right w:val="single" w:sz="4" w:space="0" w:color="auto"/>
                  </w:tcBorders>
                </w:tcPr>
                <w:p w:rsidR="00BD6D03" w:rsidRPr="00956996" w:rsidRDefault="00BD6D03" w:rsidP="00956996">
                  <w:pPr>
                    <w:spacing w:after="0" w:line="240" w:lineRule="auto"/>
                    <w:rPr>
                      <w:iCs/>
                      <w:color w:val="002060"/>
                      <w:lang w:val="en-US"/>
                    </w:rPr>
                  </w:pPr>
                </w:p>
              </w:tc>
              <w:tc>
                <w:tcPr>
                  <w:tcW w:w="2468" w:type="dxa"/>
                  <w:tcBorders>
                    <w:top w:val="single" w:sz="4" w:space="0" w:color="auto"/>
                    <w:left w:val="single" w:sz="4" w:space="0" w:color="auto"/>
                    <w:bottom w:val="single" w:sz="4" w:space="0" w:color="auto"/>
                    <w:right w:val="single" w:sz="4" w:space="0" w:color="auto"/>
                  </w:tcBorders>
                </w:tcPr>
                <w:p w:rsidR="00BD6D03" w:rsidRPr="00956996" w:rsidRDefault="00BD6D03" w:rsidP="00956996">
                  <w:pPr>
                    <w:spacing w:after="0" w:line="240" w:lineRule="auto"/>
                    <w:rPr>
                      <w:iCs/>
                      <w:color w:val="002060"/>
                      <w:lang w:val="en-US"/>
                    </w:rPr>
                  </w:pPr>
                </w:p>
              </w:tc>
            </w:tr>
            <w:tr w:rsidR="00BD6D03" w:rsidRPr="00956996" w:rsidTr="00956996">
              <w:tc>
                <w:tcPr>
                  <w:tcW w:w="2467" w:type="dxa"/>
                  <w:tcBorders>
                    <w:top w:val="single" w:sz="4" w:space="0" w:color="auto"/>
                    <w:left w:val="single" w:sz="4" w:space="0" w:color="auto"/>
                    <w:bottom w:val="single" w:sz="4" w:space="0" w:color="auto"/>
                    <w:right w:val="single" w:sz="4" w:space="0" w:color="auto"/>
                  </w:tcBorders>
                </w:tcPr>
                <w:p w:rsidR="00BD6D03" w:rsidRPr="00956996" w:rsidRDefault="00BD6D03" w:rsidP="00956996">
                  <w:pPr>
                    <w:spacing w:after="0" w:line="240" w:lineRule="auto"/>
                    <w:rPr>
                      <w:iCs/>
                      <w:color w:val="002060"/>
                      <w:lang w:val="en-US"/>
                    </w:rPr>
                  </w:pPr>
                </w:p>
              </w:tc>
              <w:tc>
                <w:tcPr>
                  <w:tcW w:w="2468" w:type="dxa"/>
                  <w:tcBorders>
                    <w:top w:val="single" w:sz="4" w:space="0" w:color="auto"/>
                    <w:left w:val="single" w:sz="4" w:space="0" w:color="auto"/>
                    <w:bottom w:val="single" w:sz="4" w:space="0" w:color="auto"/>
                    <w:right w:val="single" w:sz="4" w:space="0" w:color="auto"/>
                  </w:tcBorders>
                </w:tcPr>
                <w:p w:rsidR="00BD6D03" w:rsidRPr="00956996" w:rsidRDefault="00BD6D03" w:rsidP="00956996">
                  <w:pPr>
                    <w:spacing w:after="0" w:line="240" w:lineRule="auto"/>
                    <w:rPr>
                      <w:iCs/>
                      <w:color w:val="002060"/>
                      <w:lang w:val="en-US"/>
                    </w:rPr>
                  </w:pPr>
                </w:p>
              </w:tc>
            </w:tr>
            <w:tr w:rsidR="00BD6D03" w:rsidRPr="00956996" w:rsidTr="00956996">
              <w:tc>
                <w:tcPr>
                  <w:tcW w:w="2467" w:type="dxa"/>
                  <w:tcBorders>
                    <w:top w:val="single" w:sz="4" w:space="0" w:color="auto"/>
                    <w:left w:val="single" w:sz="4" w:space="0" w:color="auto"/>
                    <w:bottom w:val="single" w:sz="4" w:space="0" w:color="auto"/>
                    <w:right w:val="single" w:sz="4" w:space="0" w:color="auto"/>
                  </w:tcBorders>
                </w:tcPr>
                <w:p w:rsidR="00BD6D03" w:rsidRPr="00956996" w:rsidRDefault="00BD6D03" w:rsidP="00956996">
                  <w:pPr>
                    <w:spacing w:after="0" w:line="240" w:lineRule="auto"/>
                    <w:rPr>
                      <w:iCs/>
                      <w:color w:val="002060"/>
                      <w:lang w:val="en-US"/>
                    </w:rPr>
                  </w:pPr>
                </w:p>
              </w:tc>
              <w:tc>
                <w:tcPr>
                  <w:tcW w:w="2468" w:type="dxa"/>
                  <w:tcBorders>
                    <w:top w:val="single" w:sz="4" w:space="0" w:color="auto"/>
                    <w:left w:val="single" w:sz="4" w:space="0" w:color="auto"/>
                    <w:bottom w:val="single" w:sz="4" w:space="0" w:color="auto"/>
                    <w:right w:val="single" w:sz="4" w:space="0" w:color="auto"/>
                  </w:tcBorders>
                </w:tcPr>
                <w:p w:rsidR="00BD6D03" w:rsidRPr="00956996" w:rsidRDefault="00BD6D03" w:rsidP="00956996">
                  <w:pPr>
                    <w:spacing w:after="0" w:line="240" w:lineRule="auto"/>
                    <w:rPr>
                      <w:iCs/>
                      <w:color w:val="002060"/>
                      <w:lang w:val="en-US"/>
                    </w:rPr>
                  </w:pPr>
                </w:p>
              </w:tc>
            </w:tr>
            <w:tr w:rsidR="00BD6D03" w:rsidRPr="00956996" w:rsidTr="00956996">
              <w:tc>
                <w:tcPr>
                  <w:tcW w:w="2467" w:type="dxa"/>
                  <w:tcBorders>
                    <w:top w:val="single" w:sz="4" w:space="0" w:color="auto"/>
                    <w:left w:val="single" w:sz="4" w:space="0" w:color="auto"/>
                    <w:bottom w:val="single" w:sz="4" w:space="0" w:color="auto"/>
                    <w:right w:val="single" w:sz="4" w:space="0" w:color="auto"/>
                  </w:tcBorders>
                </w:tcPr>
                <w:p w:rsidR="00BD6D03" w:rsidRPr="00956996" w:rsidRDefault="00BD6D03" w:rsidP="00956996">
                  <w:pPr>
                    <w:spacing w:after="0" w:line="240" w:lineRule="auto"/>
                    <w:rPr>
                      <w:iCs/>
                      <w:color w:val="002060"/>
                      <w:lang w:val="en-US"/>
                    </w:rPr>
                  </w:pPr>
                  <w:r w:rsidRPr="00956996">
                    <w:rPr>
                      <w:iCs/>
                      <w:color w:val="002060"/>
                      <w:lang w:val="en-US"/>
                    </w:rPr>
                    <w:t>Autonomous study</w:t>
                  </w:r>
                </w:p>
              </w:tc>
              <w:tc>
                <w:tcPr>
                  <w:tcW w:w="2468" w:type="dxa"/>
                  <w:tcBorders>
                    <w:top w:val="single" w:sz="4" w:space="0" w:color="auto"/>
                    <w:left w:val="single" w:sz="4" w:space="0" w:color="auto"/>
                    <w:bottom w:val="single" w:sz="4" w:space="0" w:color="auto"/>
                    <w:right w:val="single" w:sz="4" w:space="0" w:color="auto"/>
                  </w:tcBorders>
                </w:tcPr>
                <w:p w:rsidR="00BD6D03" w:rsidRPr="00956996" w:rsidRDefault="00BD6D03" w:rsidP="00956996">
                  <w:pPr>
                    <w:spacing w:after="0" w:line="240" w:lineRule="auto"/>
                    <w:jc w:val="center"/>
                    <w:rPr>
                      <w:iCs/>
                      <w:color w:val="002060"/>
                      <w:lang w:val="en-US"/>
                    </w:rPr>
                  </w:pPr>
                  <w:r w:rsidRPr="00956996">
                    <w:rPr>
                      <w:iCs/>
                      <w:color w:val="002060"/>
                      <w:lang w:val="en-US"/>
                    </w:rPr>
                    <w:t>30</w:t>
                  </w:r>
                </w:p>
              </w:tc>
            </w:tr>
            <w:tr w:rsidR="00BD6D03" w:rsidRPr="00956996" w:rsidTr="00956996">
              <w:tc>
                <w:tcPr>
                  <w:tcW w:w="2467" w:type="dxa"/>
                  <w:tcBorders>
                    <w:top w:val="single" w:sz="4" w:space="0" w:color="auto"/>
                    <w:left w:val="single" w:sz="4" w:space="0" w:color="auto"/>
                    <w:bottom w:val="single" w:sz="4" w:space="0" w:color="auto"/>
                    <w:right w:val="single" w:sz="4" w:space="0" w:color="auto"/>
                  </w:tcBorders>
                </w:tcPr>
                <w:p w:rsidR="00BD6D03" w:rsidRPr="00956996" w:rsidRDefault="00BD6D03" w:rsidP="00956996">
                  <w:pPr>
                    <w:spacing w:after="0" w:line="240" w:lineRule="auto"/>
                    <w:rPr>
                      <w:iCs/>
                      <w:color w:val="002060"/>
                      <w:lang w:val="en-US"/>
                    </w:rPr>
                  </w:pPr>
                  <w:r w:rsidRPr="00956996">
                    <w:rPr>
                      <w:iCs/>
                      <w:color w:val="002060"/>
                      <w:lang w:val="en-US"/>
                    </w:rPr>
                    <w:t>Total contact hours and training</w:t>
                  </w:r>
                </w:p>
              </w:tc>
              <w:tc>
                <w:tcPr>
                  <w:tcW w:w="2468" w:type="dxa"/>
                  <w:tcBorders>
                    <w:top w:val="single" w:sz="4" w:space="0" w:color="auto"/>
                    <w:left w:val="single" w:sz="4" w:space="0" w:color="auto"/>
                    <w:bottom w:val="single" w:sz="4" w:space="0" w:color="auto"/>
                    <w:right w:val="single" w:sz="4" w:space="0" w:color="auto"/>
                  </w:tcBorders>
                  <w:vAlign w:val="center"/>
                </w:tcPr>
                <w:p w:rsidR="00BD6D03" w:rsidRPr="00956996" w:rsidRDefault="00BD6D03" w:rsidP="00956996">
                  <w:pPr>
                    <w:spacing w:after="0" w:line="240" w:lineRule="auto"/>
                    <w:jc w:val="center"/>
                    <w:rPr>
                      <w:b/>
                      <w:i/>
                      <w:iCs/>
                      <w:color w:val="002060"/>
                      <w:lang w:val="en-US"/>
                    </w:rPr>
                  </w:pPr>
                  <w:r w:rsidRPr="00956996">
                    <w:rPr>
                      <w:b/>
                      <w:i/>
                      <w:iCs/>
                      <w:color w:val="002060"/>
                      <w:lang w:val="en-US"/>
                    </w:rPr>
                    <w:t>125</w:t>
                  </w:r>
                </w:p>
              </w:tc>
            </w:tr>
          </w:tbl>
          <w:p w:rsidR="00BD6D03" w:rsidRPr="00050B81" w:rsidRDefault="00BD6D03" w:rsidP="00050B81">
            <w:pPr>
              <w:spacing w:after="0" w:line="240" w:lineRule="auto"/>
              <w:rPr>
                <w:rFonts w:ascii="Tahoma" w:hAnsi="Tahoma" w:cs="Tahoma"/>
                <w:lang w:val="en-US"/>
              </w:rPr>
            </w:pPr>
          </w:p>
        </w:tc>
      </w:tr>
      <w:tr w:rsidR="00BD6D03" w:rsidRPr="00CC20FB" w:rsidTr="00BF6D32">
        <w:tc>
          <w:tcPr>
            <w:tcW w:w="3306" w:type="dxa"/>
          </w:tcPr>
          <w:p w:rsidR="00BD6D03" w:rsidRPr="00050B81" w:rsidRDefault="00BD6D03" w:rsidP="00050B81">
            <w:pPr>
              <w:spacing w:after="0" w:line="240" w:lineRule="auto"/>
              <w:jc w:val="right"/>
              <w:rPr>
                <w:rFonts w:cs="Arial"/>
                <w:b/>
                <w:sz w:val="20"/>
                <w:szCs w:val="20"/>
              </w:rPr>
            </w:pPr>
            <w:r w:rsidRPr="00050B81">
              <w:rPr>
                <w:rFonts w:cs="Arial"/>
                <w:b/>
                <w:sz w:val="20"/>
                <w:szCs w:val="20"/>
              </w:rPr>
              <w:t xml:space="preserve">ΑΞΙΟΛΟΓΗΣΗ ΦΟΙΤΗΤΩΝ </w:t>
            </w:r>
          </w:p>
          <w:p w:rsidR="00BD6D03" w:rsidRPr="00050B81" w:rsidRDefault="00BD6D03"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BD6D03" w:rsidRDefault="00BD6D03" w:rsidP="00B25922">
            <w:pPr>
              <w:spacing w:after="0" w:line="240" w:lineRule="auto"/>
              <w:jc w:val="both"/>
              <w:rPr>
                <w:rFonts w:cs="Arial"/>
                <w:i/>
                <w:sz w:val="16"/>
                <w:szCs w:val="16"/>
              </w:rPr>
            </w:pPr>
          </w:p>
          <w:p w:rsidR="00BD6D03" w:rsidRPr="00050B81" w:rsidRDefault="00BD6D03"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D6D03" w:rsidRPr="00050B81" w:rsidRDefault="00BD6D03" w:rsidP="00B25922">
            <w:pPr>
              <w:spacing w:after="0" w:line="240" w:lineRule="auto"/>
              <w:jc w:val="both"/>
              <w:rPr>
                <w:rFonts w:cs="Arial"/>
                <w:i/>
                <w:sz w:val="16"/>
                <w:szCs w:val="16"/>
              </w:rPr>
            </w:pPr>
          </w:p>
          <w:p w:rsidR="00BD6D03" w:rsidRPr="00050B81" w:rsidRDefault="00BD6D03" w:rsidP="00B25922">
            <w:pPr>
              <w:spacing w:after="0" w:line="240" w:lineRule="auto"/>
              <w:jc w:val="both"/>
              <w:rPr>
                <w:rFonts w:cs="Arial"/>
                <w:i/>
                <w:sz w:val="16"/>
                <w:szCs w:val="16"/>
              </w:rPr>
            </w:pPr>
            <w:r w:rsidRPr="00050B81">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BD6D03" w:rsidRPr="00B25922" w:rsidRDefault="00BD6D03" w:rsidP="00B25922">
            <w:pPr>
              <w:spacing w:before="60" w:after="0" w:line="240" w:lineRule="auto"/>
              <w:rPr>
                <w:rFonts w:cs="Arial"/>
                <w:color w:val="002060"/>
                <w:sz w:val="20"/>
                <w:szCs w:val="20"/>
              </w:rPr>
            </w:pPr>
          </w:p>
          <w:p w:rsidR="00BD6D03" w:rsidRPr="00956996" w:rsidRDefault="00BD6D03" w:rsidP="00A72058">
            <w:pPr>
              <w:spacing w:after="0" w:line="240" w:lineRule="auto"/>
              <w:rPr>
                <w:iCs/>
                <w:color w:val="002060"/>
                <w:lang w:val="en-US"/>
              </w:rPr>
            </w:pPr>
            <w:r w:rsidRPr="00956996">
              <w:rPr>
                <w:iCs/>
                <w:color w:val="002060"/>
              </w:rPr>
              <w:t>Ι</w:t>
            </w:r>
            <w:r w:rsidRPr="00956996">
              <w:rPr>
                <w:iCs/>
                <w:color w:val="002060"/>
                <w:lang w:val="en-US"/>
              </w:rPr>
              <w:t xml:space="preserve">. Written examination (60%) </w:t>
            </w:r>
          </w:p>
          <w:p w:rsidR="00BD6D03" w:rsidRPr="00956996" w:rsidRDefault="00BD6D03" w:rsidP="00A72058">
            <w:pPr>
              <w:spacing w:after="0" w:line="240" w:lineRule="auto"/>
              <w:ind w:left="267" w:hanging="267"/>
              <w:rPr>
                <w:iCs/>
                <w:color w:val="002060"/>
                <w:lang w:val="en-US"/>
              </w:rPr>
            </w:pPr>
          </w:p>
          <w:p w:rsidR="00BD6D03" w:rsidRPr="00956996" w:rsidRDefault="00BD6D03" w:rsidP="00A72058">
            <w:pPr>
              <w:spacing w:after="0" w:line="240" w:lineRule="auto"/>
              <w:rPr>
                <w:iCs/>
                <w:color w:val="002060"/>
                <w:lang w:val="en-US"/>
              </w:rPr>
            </w:pPr>
            <w:r w:rsidRPr="00956996">
              <w:rPr>
                <w:iCs/>
                <w:color w:val="002060"/>
              </w:rPr>
              <w:t>ΙΙ</w:t>
            </w:r>
            <w:r w:rsidRPr="00956996">
              <w:rPr>
                <w:iCs/>
                <w:color w:val="002060"/>
                <w:lang w:val="en-US"/>
              </w:rPr>
              <w:t>. Presentation of assay (40%)</w:t>
            </w:r>
          </w:p>
          <w:p w:rsidR="00BD6D03" w:rsidRPr="00956996" w:rsidRDefault="00BD6D03" w:rsidP="00B25922">
            <w:pPr>
              <w:spacing w:before="60" w:after="0" w:line="240" w:lineRule="auto"/>
              <w:rPr>
                <w:iCs/>
                <w:color w:val="FF0000"/>
                <w:lang w:val="en-US"/>
              </w:rPr>
            </w:pPr>
          </w:p>
          <w:p w:rsidR="00BD6D03" w:rsidRPr="00B25922" w:rsidRDefault="00BD6D03" w:rsidP="00A72058">
            <w:pPr>
              <w:spacing w:before="60" w:after="0" w:line="240" w:lineRule="auto"/>
              <w:rPr>
                <w:rFonts w:cs="Arial"/>
                <w:i/>
                <w:color w:val="002060"/>
                <w:sz w:val="16"/>
                <w:szCs w:val="16"/>
                <w:lang w:val="en-US"/>
              </w:rPr>
            </w:pPr>
          </w:p>
        </w:tc>
      </w:tr>
    </w:tbl>
    <w:p w:rsidR="00BD6D03" w:rsidRPr="00050B81" w:rsidRDefault="00BD6D03" w:rsidP="00050B81">
      <w:pPr>
        <w:widowControl w:val="0"/>
        <w:numPr>
          <w:ilvl w:val="0"/>
          <w:numId w:val="1"/>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BD6D03" w:rsidRPr="00956996" w:rsidTr="00BF6D32">
        <w:tc>
          <w:tcPr>
            <w:tcW w:w="8472" w:type="dxa"/>
          </w:tcPr>
          <w:p w:rsidR="00BD6D03" w:rsidRPr="00050B81" w:rsidRDefault="00BD6D03" w:rsidP="00050B81">
            <w:pPr>
              <w:spacing w:after="0" w:line="240" w:lineRule="auto"/>
              <w:jc w:val="both"/>
              <w:rPr>
                <w:rFonts w:cs="Arial"/>
                <w:i/>
                <w:sz w:val="16"/>
                <w:szCs w:val="16"/>
              </w:rPr>
            </w:pPr>
            <w:r w:rsidRPr="00050B81">
              <w:rPr>
                <w:rFonts w:cs="Arial"/>
                <w:i/>
                <w:sz w:val="16"/>
                <w:szCs w:val="16"/>
              </w:rPr>
              <w:t>-Προτεινόμενη Βιβλιογραφία :</w:t>
            </w:r>
          </w:p>
          <w:p w:rsidR="00BD6D03" w:rsidRDefault="00BD6D03" w:rsidP="00050B81">
            <w:pPr>
              <w:spacing w:after="0" w:line="240" w:lineRule="auto"/>
              <w:jc w:val="both"/>
              <w:rPr>
                <w:rFonts w:cs="Arial"/>
                <w:i/>
                <w:sz w:val="16"/>
                <w:szCs w:val="16"/>
              </w:rPr>
            </w:pPr>
            <w:r w:rsidRPr="00050B81">
              <w:rPr>
                <w:rFonts w:cs="Arial"/>
                <w:i/>
                <w:sz w:val="16"/>
                <w:szCs w:val="16"/>
              </w:rPr>
              <w:t>-Συναφή επιστημονικά περιοδικά:</w:t>
            </w:r>
          </w:p>
          <w:p w:rsidR="00BD6D03" w:rsidRPr="00956996" w:rsidRDefault="00BD6D03" w:rsidP="00050B81">
            <w:pPr>
              <w:spacing w:after="0" w:line="240" w:lineRule="auto"/>
              <w:jc w:val="both"/>
              <w:rPr>
                <w:rFonts w:cs="Arial"/>
                <w:color w:val="002060"/>
                <w:sz w:val="20"/>
                <w:szCs w:val="20"/>
              </w:rPr>
            </w:pPr>
          </w:p>
          <w:p w:rsidR="00BD6D03" w:rsidRPr="00956996" w:rsidRDefault="00BD6D03" w:rsidP="00A72058">
            <w:pPr>
              <w:spacing w:after="0" w:line="240" w:lineRule="auto"/>
              <w:jc w:val="both"/>
              <w:rPr>
                <w:rFonts w:cs="Arial"/>
                <w:color w:val="000080"/>
                <w:sz w:val="20"/>
                <w:szCs w:val="20"/>
              </w:rPr>
            </w:pPr>
            <w:r w:rsidRPr="00956996">
              <w:rPr>
                <w:rFonts w:cs="Arial"/>
                <w:color w:val="000080"/>
                <w:sz w:val="20"/>
                <w:szCs w:val="20"/>
              </w:rPr>
              <w:t xml:space="preserve">PETERS MS., TIMMERHAUS KD., WEST RE., ΣΧΕΔΙΑΣΜΟΣ ΚΑΙ ΟΙΚΟΝΟΜΙΚΗ ΜΕΛΕΤΗ ΕΓΚΑΤΑΣΤΑΣΕΩΝ ΓΙΑ ΜΗΧΑΝΙΚΟΥΣ (μετάφραση), ΕΚΔΟΣΕΙΣ Α. ΤΖΙΟΛΑ &amp; ΥΙΟΙ Α.Ε., 2006, </w:t>
            </w:r>
            <w:r w:rsidRPr="00956996">
              <w:rPr>
                <w:rFonts w:cs="Arial"/>
                <w:color w:val="000080"/>
                <w:sz w:val="20"/>
                <w:szCs w:val="20"/>
                <w:lang w:val="en-US"/>
              </w:rPr>
              <w:t>ISBN</w:t>
            </w:r>
            <w:r w:rsidRPr="00956996">
              <w:rPr>
                <w:rFonts w:cs="Arial"/>
                <w:color w:val="000080"/>
                <w:sz w:val="20"/>
                <w:szCs w:val="20"/>
              </w:rPr>
              <w:t xml:space="preserve"> 960-418-058-4.</w:t>
            </w:r>
          </w:p>
          <w:p w:rsidR="00BD6D03" w:rsidRPr="00956996" w:rsidRDefault="00BD6D03" w:rsidP="00A72058">
            <w:pPr>
              <w:spacing w:after="0" w:line="240" w:lineRule="auto"/>
              <w:jc w:val="both"/>
              <w:rPr>
                <w:rFonts w:cs="Arial"/>
                <w:color w:val="000080"/>
                <w:sz w:val="20"/>
                <w:szCs w:val="20"/>
              </w:rPr>
            </w:pPr>
          </w:p>
          <w:p w:rsidR="00BD6D03" w:rsidRPr="00956996" w:rsidRDefault="00BD6D03" w:rsidP="00A72058">
            <w:pPr>
              <w:spacing w:after="0" w:line="240" w:lineRule="auto"/>
              <w:jc w:val="both"/>
              <w:rPr>
                <w:rFonts w:cs="Arial"/>
                <w:color w:val="000080"/>
                <w:sz w:val="20"/>
                <w:szCs w:val="20"/>
              </w:rPr>
            </w:pPr>
            <w:r w:rsidRPr="00956996">
              <w:rPr>
                <w:rFonts w:cs="Arial"/>
                <w:color w:val="000080"/>
                <w:sz w:val="20"/>
                <w:szCs w:val="20"/>
              </w:rPr>
              <w:t xml:space="preserve">ΚΟΥΚΟΣ Ι., ΕΙΣΑΓΩΓΗ ΣΤΟ ΣΧΕΔΙΑΣΜΟ ΧΗΜΙΚΩΝ ΕΡΓΟΣΤΑΣΙΩΝ, ΕΚΔΟΣΕΙΣ Α. ΤΖΙΟΛΑ &amp; ΥΙΟΙ Α.Ε., 2007, </w:t>
            </w:r>
            <w:r w:rsidRPr="00956996">
              <w:rPr>
                <w:rFonts w:cs="Arial"/>
                <w:color w:val="000080"/>
                <w:sz w:val="20"/>
                <w:szCs w:val="20"/>
                <w:lang w:val="en-US"/>
              </w:rPr>
              <w:t>ISBN</w:t>
            </w:r>
            <w:r w:rsidRPr="00956996">
              <w:rPr>
                <w:rFonts w:cs="Arial"/>
                <w:color w:val="000080"/>
                <w:sz w:val="20"/>
                <w:szCs w:val="20"/>
              </w:rPr>
              <w:t xml:space="preserve"> 978-960-418-173-5</w:t>
            </w:r>
          </w:p>
          <w:p w:rsidR="00BD6D03" w:rsidRPr="00A72058" w:rsidRDefault="00BD6D03" w:rsidP="00050B81">
            <w:pPr>
              <w:spacing w:after="0" w:line="240" w:lineRule="auto"/>
              <w:jc w:val="both"/>
              <w:rPr>
                <w:rFonts w:cs="Arial"/>
                <w:b/>
                <w:color w:val="FF0000"/>
                <w:sz w:val="20"/>
                <w:szCs w:val="20"/>
              </w:rPr>
            </w:pPr>
          </w:p>
        </w:tc>
      </w:tr>
    </w:tbl>
    <w:p w:rsidR="00BD6D03" w:rsidRPr="00A72058" w:rsidRDefault="00BD6D03" w:rsidP="00510CBB"/>
    <w:sectPr w:rsidR="00BD6D03" w:rsidRPr="00A72058" w:rsidSect="00BC1BD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B81"/>
    <w:rsid w:val="00050B81"/>
    <w:rsid w:val="00061199"/>
    <w:rsid w:val="001339A5"/>
    <w:rsid w:val="00172755"/>
    <w:rsid w:val="001A3F9B"/>
    <w:rsid w:val="00202EE5"/>
    <w:rsid w:val="002C20A0"/>
    <w:rsid w:val="002D1779"/>
    <w:rsid w:val="00300AF9"/>
    <w:rsid w:val="0032136B"/>
    <w:rsid w:val="003B45BC"/>
    <w:rsid w:val="003E2103"/>
    <w:rsid w:val="004F6F40"/>
    <w:rsid w:val="00506321"/>
    <w:rsid w:val="00510CBB"/>
    <w:rsid w:val="00521847"/>
    <w:rsid w:val="00555C12"/>
    <w:rsid w:val="006474F7"/>
    <w:rsid w:val="006D3EFC"/>
    <w:rsid w:val="00726337"/>
    <w:rsid w:val="00775B33"/>
    <w:rsid w:val="00781283"/>
    <w:rsid w:val="00907017"/>
    <w:rsid w:val="00956996"/>
    <w:rsid w:val="00974C95"/>
    <w:rsid w:val="00982087"/>
    <w:rsid w:val="00A45BD0"/>
    <w:rsid w:val="00A72058"/>
    <w:rsid w:val="00B25922"/>
    <w:rsid w:val="00B63F5E"/>
    <w:rsid w:val="00B66EDB"/>
    <w:rsid w:val="00BC1BD9"/>
    <w:rsid w:val="00BC3322"/>
    <w:rsid w:val="00BD6D03"/>
    <w:rsid w:val="00BF6D32"/>
    <w:rsid w:val="00C6071F"/>
    <w:rsid w:val="00CC20FB"/>
    <w:rsid w:val="00E0250F"/>
    <w:rsid w:val="00F57496"/>
    <w:rsid w:val="00F7640E"/>
    <w:rsid w:val="00FC124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0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0250F"/>
    <w:pPr>
      <w:ind w:left="720"/>
      <w:contextualSpacing/>
    </w:pPr>
  </w:style>
</w:styles>
</file>

<file path=word/webSettings.xml><?xml version="1.0" encoding="utf-8"?>
<w:webSettings xmlns:r="http://schemas.openxmlformats.org/officeDocument/2006/relationships" xmlns:w="http://schemas.openxmlformats.org/wordprocessingml/2006/main">
  <w:divs>
    <w:div w:id="815076008">
      <w:marLeft w:val="0"/>
      <w:marRight w:val="0"/>
      <w:marTop w:val="0"/>
      <w:marBottom w:val="0"/>
      <w:divBdr>
        <w:top w:val="none" w:sz="0" w:space="0" w:color="auto"/>
        <w:left w:val="none" w:sz="0" w:space="0" w:color="auto"/>
        <w:bottom w:val="none" w:sz="0" w:space="0" w:color="auto"/>
        <w:right w:val="none" w:sz="0" w:space="0" w:color="auto"/>
      </w:divBdr>
    </w:div>
    <w:div w:id="815076009">
      <w:marLeft w:val="0"/>
      <w:marRight w:val="0"/>
      <w:marTop w:val="0"/>
      <w:marBottom w:val="0"/>
      <w:divBdr>
        <w:top w:val="none" w:sz="0" w:space="0" w:color="auto"/>
        <w:left w:val="none" w:sz="0" w:space="0" w:color="auto"/>
        <w:bottom w:val="none" w:sz="0" w:space="0" w:color="auto"/>
        <w:right w:val="none" w:sz="0" w:space="0" w:color="auto"/>
      </w:divBdr>
    </w:div>
    <w:div w:id="815076010">
      <w:marLeft w:val="0"/>
      <w:marRight w:val="0"/>
      <w:marTop w:val="0"/>
      <w:marBottom w:val="0"/>
      <w:divBdr>
        <w:top w:val="none" w:sz="0" w:space="0" w:color="auto"/>
        <w:left w:val="none" w:sz="0" w:space="0" w:color="auto"/>
        <w:bottom w:val="none" w:sz="0" w:space="0" w:color="auto"/>
        <w:right w:val="none" w:sz="0" w:space="0" w:color="auto"/>
      </w:divBdr>
    </w:div>
    <w:div w:id="815076011">
      <w:marLeft w:val="0"/>
      <w:marRight w:val="0"/>
      <w:marTop w:val="0"/>
      <w:marBottom w:val="0"/>
      <w:divBdr>
        <w:top w:val="none" w:sz="0" w:space="0" w:color="auto"/>
        <w:left w:val="none" w:sz="0" w:space="0" w:color="auto"/>
        <w:bottom w:val="none" w:sz="0" w:space="0" w:color="auto"/>
        <w:right w:val="none" w:sz="0" w:space="0" w:color="auto"/>
      </w:divBdr>
    </w:div>
    <w:div w:id="815076012">
      <w:marLeft w:val="0"/>
      <w:marRight w:val="0"/>
      <w:marTop w:val="0"/>
      <w:marBottom w:val="0"/>
      <w:divBdr>
        <w:top w:val="none" w:sz="0" w:space="0" w:color="auto"/>
        <w:left w:val="none" w:sz="0" w:space="0" w:color="auto"/>
        <w:bottom w:val="none" w:sz="0" w:space="0" w:color="auto"/>
        <w:right w:val="none" w:sz="0" w:space="0" w:color="auto"/>
      </w:divBdr>
    </w:div>
    <w:div w:id="815076013">
      <w:marLeft w:val="0"/>
      <w:marRight w:val="0"/>
      <w:marTop w:val="0"/>
      <w:marBottom w:val="0"/>
      <w:divBdr>
        <w:top w:val="none" w:sz="0" w:space="0" w:color="auto"/>
        <w:left w:val="none" w:sz="0" w:space="0" w:color="auto"/>
        <w:bottom w:val="none" w:sz="0" w:space="0" w:color="auto"/>
        <w:right w:val="none" w:sz="0" w:space="0" w:color="auto"/>
      </w:divBdr>
    </w:div>
    <w:div w:id="815076014">
      <w:marLeft w:val="0"/>
      <w:marRight w:val="0"/>
      <w:marTop w:val="0"/>
      <w:marBottom w:val="0"/>
      <w:divBdr>
        <w:top w:val="none" w:sz="0" w:space="0" w:color="auto"/>
        <w:left w:val="none" w:sz="0" w:space="0" w:color="auto"/>
        <w:bottom w:val="none" w:sz="0" w:space="0" w:color="auto"/>
        <w:right w:val="none" w:sz="0" w:space="0" w:color="auto"/>
      </w:divBdr>
    </w:div>
    <w:div w:id="815076015">
      <w:marLeft w:val="0"/>
      <w:marRight w:val="0"/>
      <w:marTop w:val="0"/>
      <w:marBottom w:val="0"/>
      <w:divBdr>
        <w:top w:val="none" w:sz="0" w:space="0" w:color="auto"/>
        <w:left w:val="none" w:sz="0" w:space="0" w:color="auto"/>
        <w:bottom w:val="none" w:sz="0" w:space="0" w:color="auto"/>
        <w:right w:val="none" w:sz="0" w:space="0" w:color="auto"/>
      </w:divBdr>
    </w:div>
    <w:div w:id="815076016">
      <w:marLeft w:val="0"/>
      <w:marRight w:val="0"/>
      <w:marTop w:val="0"/>
      <w:marBottom w:val="0"/>
      <w:divBdr>
        <w:top w:val="none" w:sz="0" w:space="0" w:color="auto"/>
        <w:left w:val="none" w:sz="0" w:space="0" w:color="auto"/>
        <w:bottom w:val="none" w:sz="0" w:space="0" w:color="auto"/>
        <w:right w:val="none" w:sz="0" w:space="0" w:color="auto"/>
      </w:divBdr>
    </w:div>
    <w:div w:id="815076017">
      <w:marLeft w:val="0"/>
      <w:marRight w:val="0"/>
      <w:marTop w:val="0"/>
      <w:marBottom w:val="0"/>
      <w:divBdr>
        <w:top w:val="none" w:sz="0" w:space="0" w:color="auto"/>
        <w:left w:val="none" w:sz="0" w:space="0" w:color="auto"/>
        <w:bottom w:val="none" w:sz="0" w:space="0" w:color="auto"/>
        <w:right w:val="none" w:sz="0" w:space="0" w:color="auto"/>
      </w:divBdr>
    </w:div>
    <w:div w:id="815076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4</Pages>
  <Words>1236</Words>
  <Characters>6680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ipsil</dc:creator>
  <cp:keywords/>
  <dc:description/>
  <cp:lastModifiedBy>SY</cp:lastModifiedBy>
  <cp:revision>17</cp:revision>
  <dcterms:created xsi:type="dcterms:W3CDTF">2013-12-18T09:27:00Z</dcterms:created>
  <dcterms:modified xsi:type="dcterms:W3CDTF">2013-12-18T14:33:00Z</dcterms:modified>
</cp:coreProperties>
</file>