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F1" w:rsidRPr="00050B81" w:rsidRDefault="00DA0FF1"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lang w:val="en-US"/>
        </w:rPr>
      </w:pPr>
      <w:r w:rsidRPr="00762F38">
        <w:rPr>
          <w:rFonts w:asciiTheme="minorHAnsi" w:hAnsiTheme="minorHAnsi"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ΣΧΟΛΗ</w:t>
            </w:r>
          </w:p>
        </w:tc>
        <w:tc>
          <w:tcPr>
            <w:tcW w:w="5231" w:type="dxa"/>
            <w:gridSpan w:val="5"/>
          </w:tcPr>
          <w:p w:rsidR="00DA0FF1" w:rsidRPr="00762F38" w:rsidRDefault="00DA0FF1" w:rsidP="00050B81">
            <w:pPr>
              <w:spacing w:after="0" w:line="240" w:lineRule="auto"/>
              <w:rPr>
                <w:rFonts w:asciiTheme="minorHAnsi" w:hAnsiTheme="minorHAnsi" w:cs="Arial"/>
                <w:sz w:val="20"/>
                <w:szCs w:val="20"/>
                <w:lang w:val="en-US"/>
              </w:rPr>
            </w:pPr>
            <w:r w:rsidRPr="00762F38">
              <w:rPr>
                <w:rFonts w:asciiTheme="minorHAnsi" w:hAnsiTheme="minorHAnsi" w:cs="Arial"/>
                <w:sz w:val="20"/>
                <w:szCs w:val="20"/>
              </w:rPr>
              <w:t>ΤΡΟΦΙΜΩΝ, ΒΙΟΤΕΧΝΟΛΟΓΙΑΣ ΚΑΙ ΑΝΑΠΤΥΞΗΣ</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ΤΜΗΜΑ</w:t>
            </w:r>
          </w:p>
        </w:tc>
        <w:tc>
          <w:tcPr>
            <w:tcW w:w="5231" w:type="dxa"/>
            <w:gridSpan w:val="5"/>
          </w:tcPr>
          <w:p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ΕΠΙΣΤΗΜΗΣ ΤΡΟΦΙΜΩΝ ΚΑΙ ΔΙΑΤΡΟΦΗΣ ΤΟΥ ΑΝΘΡΩΠΟΥ</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ΕΠΙΠΕΔΟ ΣΠΟΥΔΩΝ </w:t>
            </w:r>
          </w:p>
        </w:tc>
        <w:tc>
          <w:tcPr>
            <w:tcW w:w="5231" w:type="dxa"/>
            <w:gridSpan w:val="5"/>
          </w:tcPr>
          <w:p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i/>
                <w:sz w:val="20"/>
                <w:szCs w:val="20"/>
              </w:rPr>
              <w:t>Προπτυχιακό</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ΚΩΔΙΚΟΣ ΜΑΘΗΜΑΤΟΣ</w:t>
            </w:r>
          </w:p>
        </w:tc>
        <w:tc>
          <w:tcPr>
            <w:tcW w:w="1135" w:type="dxa"/>
          </w:tcPr>
          <w:p w:rsidR="00DA0FF1" w:rsidRPr="003F2E2B" w:rsidRDefault="003F2E2B" w:rsidP="00050B81">
            <w:pPr>
              <w:spacing w:after="0" w:line="240" w:lineRule="auto"/>
              <w:rPr>
                <w:rFonts w:asciiTheme="minorHAnsi" w:hAnsiTheme="minorHAnsi" w:cs="Arial"/>
                <w:b/>
                <w:sz w:val="20"/>
                <w:szCs w:val="20"/>
              </w:rPr>
            </w:pPr>
            <w:r>
              <w:rPr>
                <w:rFonts w:asciiTheme="minorHAnsi" w:hAnsiTheme="minorHAnsi" w:cs="Arial"/>
                <w:b/>
                <w:sz w:val="20"/>
                <w:szCs w:val="20"/>
              </w:rPr>
              <w:t>3450</w:t>
            </w:r>
          </w:p>
        </w:tc>
        <w:tc>
          <w:tcPr>
            <w:tcW w:w="2505" w:type="dxa"/>
            <w:gridSpan w:val="2"/>
            <w:shd w:val="clear" w:color="auto" w:fill="DDD9C3"/>
          </w:tcPr>
          <w:p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ΕΞΑΜΗΝΟ ΣΠΟΥΔΩΝ</w:t>
            </w:r>
          </w:p>
        </w:tc>
        <w:tc>
          <w:tcPr>
            <w:tcW w:w="1591" w:type="dxa"/>
            <w:gridSpan w:val="2"/>
          </w:tcPr>
          <w:p w:rsidR="00DA0FF1" w:rsidRPr="00762F38" w:rsidRDefault="00762F38" w:rsidP="00762F38">
            <w:pPr>
              <w:spacing w:after="0" w:line="240" w:lineRule="auto"/>
              <w:rPr>
                <w:rFonts w:asciiTheme="minorHAnsi" w:hAnsiTheme="minorHAnsi" w:cs="Arial"/>
                <w:sz w:val="20"/>
                <w:szCs w:val="20"/>
              </w:rPr>
            </w:pPr>
            <w:r>
              <w:rPr>
                <w:rFonts w:asciiTheme="minorHAnsi" w:hAnsiTheme="minorHAnsi" w:cs="Arial"/>
                <w:sz w:val="20"/>
                <w:szCs w:val="20"/>
                <w:lang w:val="en-US"/>
              </w:rPr>
              <w:t>5</w:t>
            </w:r>
            <w:r w:rsidR="00DA0FF1" w:rsidRPr="00762F38">
              <w:rPr>
                <w:rFonts w:asciiTheme="minorHAnsi" w:hAnsiTheme="minorHAnsi" w:cs="Arial"/>
                <w:sz w:val="20"/>
                <w:szCs w:val="20"/>
                <w:vertAlign w:val="superscript"/>
              </w:rPr>
              <w:t>ο</w:t>
            </w:r>
          </w:p>
        </w:tc>
      </w:tr>
      <w:tr w:rsidR="00DA0FF1" w:rsidRPr="00762F38" w:rsidTr="001A3F9B">
        <w:trPr>
          <w:trHeight w:val="375"/>
        </w:trPr>
        <w:tc>
          <w:tcPr>
            <w:tcW w:w="3205" w:type="dxa"/>
            <w:shd w:val="clear" w:color="auto" w:fill="DDD9C3"/>
            <w:vAlign w:val="center"/>
          </w:tcPr>
          <w:p w:rsidR="00DA0FF1" w:rsidRPr="00762F38" w:rsidRDefault="00DA0FF1" w:rsidP="001A3F9B">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ΤΙΤΛΟΣ ΜΑΘΗΜΑΤΟΣ</w:t>
            </w:r>
          </w:p>
        </w:tc>
        <w:tc>
          <w:tcPr>
            <w:tcW w:w="5231" w:type="dxa"/>
            <w:gridSpan w:val="5"/>
            <w:vAlign w:val="center"/>
          </w:tcPr>
          <w:p w:rsidR="00DA0FF1" w:rsidRPr="00762F38" w:rsidRDefault="00DA0FF1" w:rsidP="001A3F9B">
            <w:pPr>
              <w:spacing w:after="0" w:line="240" w:lineRule="auto"/>
              <w:rPr>
                <w:rFonts w:asciiTheme="minorHAnsi" w:hAnsiTheme="minorHAnsi" w:cs="Arial"/>
                <w:sz w:val="20"/>
                <w:szCs w:val="20"/>
              </w:rPr>
            </w:pPr>
            <w:r w:rsidRPr="00762F38">
              <w:rPr>
                <w:rFonts w:asciiTheme="minorHAnsi" w:hAnsiTheme="minorHAnsi" w:cs="Arial"/>
                <w:sz w:val="20"/>
                <w:szCs w:val="20"/>
              </w:rPr>
              <w:t>ΔΙΑΤΡΟΦΗ ΣΤΑ ΣΤΑΔΙΑ ΤΗΣ ΖΩΗΣ</w:t>
            </w:r>
          </w:p>
        </w:tc>
      </w:tr>
      <w:tr w:rsidR="00DA0FF1" w:rsidRPr="00762F38" w:rsidTr="001A3F9B">
        <w:trPr>
          <w:trHeight w:val="196"/>
        </w:trPr>
        <w:tc>
          <w:tcPr>
            <w:tcW w:w="5637" w:type="dxa"/>
            <w:gridSpan w:val="3"/>
            <w:shd w:val="clear" w:color="auto" w:fill="DDD9C3"/>
            <w:vAlign w:val="center"/>
          </w:tcPr>
          <w:p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 xml:space="preserve">ΑΥΤΟΤΕΛΕΙΣ ΔΙΔΑΚΤΙΚΕΣ ΔΡΑΣΤΗΡΙΟΤΗΤΕΣ </w:t>
            </w:r>
            <w:r w:rsidRPr="00762F38">
              <w:rPr>
                <w:rFonts w:asciiTheme="minorHAnsi" w:hAnsiTheme="minorHAnsi" w:cs="Arial"/>
                <w:b/>
                <w:sz w:val="20"/>
                <w:szCs w:val="20"/>
              </w:rPr>
              <w:br/>
            </w:r>
            <w:r w:rsidRPr="00762F38">
              <w:rPr>
                <w:rFonts w:asciiTheme="minorHAnsi" w:hAnsiTheme="minorHAnsi"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ΕΒΔΟΜΑΔΙΑΙΕΣ</w:t>
            </w:r>
            <w:r w:rsidRPr="00762F38">
              <w:rPr>
                <w:rFonts w:asciiTheme="minorHAnsi" w:hAnsiTheme="minorHAnsi" w:cs="Arial"/>
                <w:b/>
                <w:sz w:val="20"/>
                <w:szCs w:val="20"/>
              </w:rPr>
              <w:br/>
              <w:t>ΩΡΕΣ Δ</w:t>
            </w:r>
            <w:r w:rsidRPr="00762F38">
              <w:rPr>
                <w:rFonts w:asciiTheme="minorHAnsi" w:hAnsiTheme="minorHAnsi" w:cs="Arial"/>
                <w:b/>
                <w:sz w:val="20"/>
                <w:szCs w:val="20"/>
                <w:shd w:val="clear" w:color="auto" w:fill="DDD9C3"/>
              </w:rPr>
              <w:t>ΙΔ</w:t>
            </w:r>
            <w:r w:rsidRPr="00762F38">
              <w:rPr>
                <w:rFonts w:asciiTheme="minorHAnsi" w:hAnsiTheme="minorHAnsi" w:cs="Arial"/>
                <w:b/>
                <w:sz w:val="20"/>
                <w:szCs w:val="20"/>
              </w:rPr>
              <w:t>ΑΣΚΑΛΙΑΣ</w:t>
            </w:r>
          </w:p>
        </w:tc>
        <w:tc>
          <w:tcPr>
            <w:tcW w:w="1240" w:type="dxa"/>
            <w:shd w:val="clear" w:color="auto" w:fill="DDD9C3"/>
            <w:vAlign w:val="center"/>
          </w:tcPr>
          <w:p w:rsidR="00DA0FF1" w:rsidRPr="00762F38" w:rsidRDefault="00DA0FF1" w:rsidP="00050B81">
            <w:pPr>
              <w:spacing w:after="0" w:line="240" w:lineRule="auto"/>
              <w:jc w:val="center"/>
              <w:rPr>
                <w:rFonts w:asciiTheme="minorHAnsi" w:hAnsiTheme="minorHAnsi" w:cs="Arial"/>
                <w:b/>
                <w:sz w:val="20"/>
                <w:szCs w:val="20"/>
              </w:rPr>
            </w:pPr>
            <w:r w:rsidRPr="00762F38">
              <w:rPr>
                <w:rFonts w:asciiTheme="minorHAnsi" w:hAnsiTheme="minorHAnsi" w:cs="Arial"/>
                <w:b/>
                <w:sz w:val="20"/>
                <w:szCs w:val="20"/>
              </w:rPr>
              <w:t>ΠΙΣΤΩΤΙΚΕΣ ΜΟΝΑΔΕΣ</w:t>
            </w:r>
          </w:p>
        </w:tc>
      </w:tr>
      <w:tr w:rsidR="00DA0FF1" w:rsidRPr="00762F38" w:rsidTr="00BF6D32">
        <w:trPr>
          <w:trHeight w:val="194"/>
        </w:trPr>
        <w:tc>
          <w:tcPr>
            <w:tcW w:w="5637" w:type="dxa"/>
            <w:gridSpan w:val="3"/>
          </w:tcPr>
          <w:p w:rsidR="00DA0FF1" w:rsidRPr="00762F38" w:rsidRDefault="00DA0FF1" w:rsidP="00762F38">
            <w:pPr>
              <w:spacing w:after="0" w:line="240" w:lineRule="auto"/>
              <w:jc w:val="right"/>
              <w:rPr>
                <w:rFonts w:asciiTheme="minorHAnsi" w:hAnsiTheme="minorHAnsi" w:cs="Arial"/>
                <w:sz w:val="20"/>
                <w:szCs w:val="20"/>
              </w:rPr>
            </w:pPr>
            <w:r w:rsidRPr="00762F38">
              <w:rPr>
                <w:rFonts w:asciiTheme="minorHAnsi" w:hAnsiTheme="minorHAnsi" w:cs="Arial"/>
                <w:sz w:val="20"/>
                <w:szCs w:val="20"/>
              </w:rPr>
              <w:t xml:space="preserve">Διαλέξεις </w:t>
            </w:r>
          </w:p>
        </w:tc>
        <w:tc>
          <w:tcPr>
            <w:tcW w:w="1559" w:type="dxa"/>
            <w:gridSpan w:val="2"/>
          </w:tcPr>
          <w:p w:rsidR="00DA0FF1" w:rsidRPr="00762F38" w:rsidRDefault="00762F38" w:rsidP="00726337">
            <w:pPr>
              <w:spacing w:after="0" w:line="240" w:lineRule="auto"/>
              <w:jc w:val="center"/>
              <w:rPr>
                <w:rFonts w:asciiTheme="minorHAnsi" w:hAnsiTheme="minorHAnsi" w:cs="Arial"/>
                <w:sz w:val="20"/>
                <w:szCs w:val="20"/>
                <w:lang w:val="en-US"/>
              </w:rPr>
            </w:pPr>
            <w:r>
              <w:rPr>
                <w:rFonts w:asciiTheme="minorHAnsi" w:hAnsiTheme="minorHAnsi" w:cs="Arial"/>
                <w:sz w:val="20"/>
                <w:szCs w:val="20"/>
                <w:lang w:val="en-US"/>
              </w:rPr>
              <w:t>2</w:t>
            </w:r>
          </w:p>
        </w:tc>
        <w:tc>
          <w:tcPr>
            <w:tcW w:w="1240" w:type="dxa"/>
          </w:tcPr>
          <w:p w:rsidR="00DA0FF1" w:rsidRPr="00762F38" w:rsidRDefault="003F2E2B" w:rsidP="00907017">
            <w:pPr>
              <w:spacing w:after="0" w:line="240" w:lineRule="auto"/>
              <w:jc w:val="center"/>
              <w:rPr>
                <w:rFonts w:asciiTheme="minorHAnsi" w:hAnsiTheme="minorHAnsi" w:cs="Arial"/>
                <w:sz w:val="20"/>
                <w:szCs w:val="20"/>
              </w:rPr>
            </w:pPr>
            <w:r>
              <w:rPr>
                <w:rFonts w:asciiTheme="minorHAnsi" w:hAnsiTheme="minorHAnsi" w:cs="Arial"/>
                <w:sz w:val="20"/>
                <w:szCs w:val="20"/>
              </w:rPr>
              <w:t>2</w:t>
            </w:r>
          </w:p>
        </w:tc>
      </w:tr>
      <w:tr w:rsidR="00DA0FF1" w:rsidRPr="00762F38" w:rsidTr="00BF6D32">
        <w:trPr>
          <w:trHeight w:val="194"/>
        </w:trPr>
        <w:tc>
          <w:tcPr>
            <w:tcW w:w="5637" w:type="dxa"/>
            <w:gridSpan w:val="3"/>
          </w:tcPr>
          <w:p w:rsidR="00DA0FF1" w:rsidRPr="00762F38" w:rsidRDefault="00DA0FF1" w:rsidP="00050B81">
            <w:pPr>
              <w:spacing w:after="0" w:line="240" w:lineRule="auto"/>
              <w:jc w:val="right"/>
              <w:rPr>
                <w:rFonts w:asciiTheme="minorHAnsi" w:hAnsiTheme="minorHAnsi" w:cs="Arial"/>
                <w:b/>
                <w:sz w:val="20"/>
                <w:szCs w:val="20"/>
              </w:rPr>
            </w:pPr>
          </w:p>
        </w:tc>
        <w:tc>
          <w:tcPr>
            <w:tcW w:w="1559" w:type="dxa"/>
            <w:gridSpan w:val="2"/>
          </w:tcPr>
          <w:p w:rsidR="00DA0FF1" w:rsidRPr="00762F38" w:rsidRDefault="00DA0FF1" w:rsidP="00050B81">
            <w:pPr>
              <w:spacing w:after="0" w:line="240" w:lineRule="auto"/>
              <w:jc w:val="right"/>
              <w:rPr>
                <w:rFonts w:asciiTheme="minorHAnsi" w:hAnsiTheme="minorHAnsi" w:cs="Arial"/>
                <w:sz w:val="20"/>
                <w:szCs w:val="20"/>
              </w:rPr>
            </w:pPr>
          </w:p>
        </w:tc>
        <w:tc>
          <w:tcPr>
            <w:tcW w:w="1240" w:type="dxa"/>
          </w:tcPr>
          <w:p w:rsidR="00DA0FF1" w:rsidRPr="00762F38" w:rsidRDefault="00DA0FF1" w:rsidP="00050B81">
            <w:pPr>
              <w:spacing w:after="0" w:line="240" w:lineRule="auto"/>
              <w:rPr>
                <w:rFonts w:asciiTheme="minorHAnsi" w:hAnsiTheme="minorHAnsi" w:cs="Arial"/>
                <w:sz w:val="20"/>
                <w:szCs w:val="20"/>
              </w:rPr>
            </w:pPr>
          </w:p>
        </w:tc>
      </w:tr>
      <w:tr w:rsidR="00DA0FF1" w:rsidRPr="00762F38" w:rsidTr="00BF6D32">
        <w:trPr>
          <w:trHeight w:val="194"/>
        </w:trPr>
        <w:tc>
          <w:tcPr>
            <w:tcW w:w="5637" w:type="dxa"/>
            <w:gridSpan w:val="3"/>
          </w:tcPr>
          <w:p w:rsidR="00DA0FF1" w:rsidRPr="00762F38" w:rsidRDefault="00DA0FF1" w:rsidP="00050B81">
            <w:pPr>
              <w:spacing w:after="0" w:line="240" w:lineRule="auto"/>
              <w:rPr>
                <w:rFonts w:asciiTheme="minorHAnsi" w:hAnsiTheme="minorHAnsi" w:cs="Arial"/>
                <w:b/>
                <w:sz w:val="20"/>
                <w:szCs w:val="20"/>
              </w:rPr>
            </w:pPr>
          </w:p>
        </w:tc>
        <w:tc>
          <w:tcPr>
            <w:tcW w:w="1559" w:type="dxa"/>
            <w:gridSpan w:val="2"/>
          </w:tcPr>
          <w:p w:rsidR="00DA0FF1" w:rsidRPr="00762F38" w:rsidRDefault="00DA0FF1" w:rsidP="00050B81">
            <w:pPr>
              <w:spacing w:after="0" w:line="240" w:lineRule="auto"/>
              <w:jc w:val="right"/>
              <w:rPr>
                <w:rFonts w:asciiTheme="minorHAnsi" w:hAnsiTheme="minorHAnsi" w:cs="Arial"/>
                <w:sz w:val="20"/>
                <w:szCs w:val="20"/>
              </w:rPr>
            </w:pPr>
          </w:p>
        </w:tc>
        <w:tc>
          <w:tcPr>
            <w:tcW w:w="1240" w:type="dxa"/>
          </w:tcPr>
          <w:p w:rsidR="00DA0FF1" w:rsidRPr="00762F38" w:rsidRDefault="00DA0FF1" w:rsidP="00050B81">
            <w:pPr>
              <w:spacing w:after="0" w:line="240" w:lineRule="auto"/>
              <w:rPr>
                <w:rFonts w:asciiTheme="minorHAnsi" w:hAnsiTheme="minorHAnsi" w:cs="Arial"/>
                <w:sz w:val="20"/>
                <w:szCs w:val="20"/>
              </w:rPr>
            </w:pPr>
          </w:p>
        </w:tc>
      </w:tr>
      <w:tr w:rsidR="00DA0FF1" w:rsidRPr="00762F38" w:rsidTr="001A3F9B">
        <w:trPr>
          <w:trHeight w:val="194"/>
        </w:trPr>
        <w:tc>
          <w:tcPr>
            <w:tcW w:w="5637" w:type="dxa"/>
            <w:gridSpan w:val="3"/>
            <w:shd w:val="clear" w:color="auto" w:fill="DDD9C3"/>
          </w:tcPr>
          <w:p w:rsidR="00DA0FF1" w:rsidRPr="00762F38" w:rsidRDefault="00DA0FF1" w:rsidP="00050B81">
            <w:pPr>
              <w:spacing w:after="0" w:line="240" w:lineRule="auto"/>
              <w:rPr>
                <w:rFonts w:asciiTheme="minorHAnsi" w:hAnsiTheme="minorHAnsi" w:cs="Arial"/>
                <w:i/>
                <w:sz w:val="20"/>
                <w:szCs w:val="20"/>
              </w:rPr>
            </w:pPr>
            <w:r w:rsidRPr="00762F38">
              <w:rPr>
                <w:rFonts w:asciiTheme="minorHAnsi" w:hAnsiTheme="minorHAnsi"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A0FF1" w:rsidRPr="00762F38" w:rsidRDefault="00DA0FF1" w:rsidP="00050B81">
            <w:pPr>
              <w:spacing w:after="0" w:line="240" w:lineRule="auto"/>
              <w:jc w:val="right"/>
              <w:rPr>
                <w:rFonts w:asciiTheme="minorHAnsi" w:hAnsiTheme="minorHAnsi" w:cs="Arial"/>
                <w:sz w:val="20"/>
                <w:szCs w:val="20"/>
              </w:rPr>
            </w:pPr>
          </w:p>
        </w:tc>
        <w:tc>
          <w:tcPr>
            <w:tcW w:w="1240" w:type="dxa"/>
          </w:tcPr>
          <w:p w:rsidR="00DA0FF1" w:rsidRPr="00762F38" w:rsidRDefault="00DA0FF1" w:rsidP="00050B81">
            <w:pPr>
              <w:spacing w:after="0" w:line="240" w:lineRule="auto"/>
              <w:rPr>
                <w:rFonts w:asciiTheme="minorHAnsi" w:hAnsiTheme="minorHAnsi" w:cs="Arial"/>
                <w:sz w:val="20"/>
                <w:szCs w:val="20"/>
              </w:rPr>
            </w:pPr>
          </w:p>
        </w:tc>
      </w:tr>
      <w:tr w:rsidR="00DA0FF1" w:rsidRPr="00762F38" w:rsidTr="001A3F9B">
        <w:trPr>
          <w:trHeight w:val="599"/>
        </w:trPr>
        <w:tc>
          <w:tcPr>
            <w:tcW w:w="3205" w:type="dxa"/>
            <w:shd w:val="clear" w:color="auto" w:fill="DDD9C3"/>
          </w:tcPr>
          <w:p w:rsidR="00DA0FF1" w:rsidRPr="00762F38" w:rsidRDefault="00DA0FF1" w:rsidP="00050B81">
            <w:pPr>
              <w:spacing w:after="0" w:line="240" w:lineRule="auto"/>
              <w:jc w:val="right"/>
              <w:rPr>
                <w:rFonts w:asciiTheme="minorHAnsi" w:hAnsiTheme="minorHAnsi" w:cs="Arial"/>
                <w:i/>
                <w:sz w:val="20"/>
                <w:szCs w:val="20"/>
              </w:rPr>
            </w:pPr>
            <w:r w:rsidRPr="00762F38">
              <w:rPr>
                <w:rFonts w:asciiTheme="minorHAnsi" w:hAnsiTheme="minorHAnsi" w:cs="Arial"/>
                <w:b/>
                <w:sz w:val="20"/>
                <w:szCs w:val="20"/>
              </w:rPr>
              <w:t>ΤΥΠΟΣ ΜΑΘΗΜΑΤΟΣ</w:t>
            </w:r>
          </w:p>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i/>
                <w:sz w:val="20"/>
                <w:szCs w:val="20"/>
              </w:rPr>
              <w:t>Υποβάθρου , Γενικών Γνώσεων, Επιστημονικής Περιοχής, Ανάπτυξης Δεξιοτήτων</w:t>
            </w:r>
          </w:p>
        </w:tc>
        <w:tc>
          <w:tcPr>
            <w:tcW w:w="5231" w:type="dxa"/>
            <w:gridSpan w:val="5"/>
          </w:tcPr>
          <w:p w:rsidR="00DA0FF1" w:rsidRPr="00762F38" w:rsidRDefault="00DA0FF1" w:rsidP="001D341B">
            <w:pPr>
              <w:spacing w:after="0" w:line="240" w:lineRule="auto"/>
              <w:rPr>
                <w:rFonts w:asciiTheme="minorHAnsi" w:hAnsiTheme="minorHAnsi" w:cs="Arial"/>
                <w:sz w:val="20"/>
                <w:szCs w:val="20"/>
              </w:rPr>
            </w:pPr>
            <w:r w:rsidRPr="00762F38">
              <w:rPr>
                <w:rFonts w:asciiTheme="minorHAnsi" w:hAnsiTheme="minorHAnsi" w:cs="Arial"/>
                <w:sz w:val="20"/>
                <w:szCs w:val="20"/>
              </w:rPr>
              <w:t>Επιστημονικής Περιοχής</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ΠΡΟΑΠΑΙΤΟΥΜΕΝΑ ΜΑΘΗΜΑΤΑ:</w:t>
            </w:r>
          </w:p>
          <w:p w:rsidR="00DA0FF1" w:rsidRPr="00762F38" w:rsidRDefault="00DA0FF1" w:rsidP="00050B81">
            <w:pPr>
              <w:spacing w:after="0" w:line="240" w:lineRule="auto"/>
              <w:jc w:val="right"/>
              <w:rPr>
                <w:rFonts w:asciiTheme="minorHAnsi" w:hAnsiTheme="minorHAnsi" w:cs="Arial"/>
                <w:b/>
                <w:sz w:val="20"/>
                <w:szCs w:val="20"/>
              </w:rPr>
            </w:pPr>
          </w:p>
        </w:tc>
        <w:tc>
          <w:tcPr>
            <w:tcW w:w="5231" w:type="dxa"/>
            <w:gridSpan w:val="5"/>
          </w:tcPr>
          <w:p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ΕΙΣΑΓΩΓΗ ΣΤΗ ΔΙΑΤΡΟΦΗ ΤΟΥ ΑΝΘΡΩΠΟΥ</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lang w:val="en-US"/>
              </w:rPr>
            </w:pPr>
            <w:r w:rsidRPr="00762F38">
              <w:rPr>
                <w:rFonts w:asciiTheme="minorHAnsi" w:hAnsiTheme="minorHAnsi" w:cs="Arial"/>
                <w:b/>
                <w:sz w:val="20"/>
                <w:szCs w:val="20"/>
              </w:rPr>
              <w:t>Γ</w:t>
            </w:r>
            <w:r w:rsidRPr="00762F38">
              <w:rPr>
                <w:rFonts w:asciiTheme="minorHAnsi" w:hAnsiTheme="minorHAnsi" w:cs="Arial"/>
                <w:b/>
                <w:sz w:val="20"/>
                <w:szCs w:val="20"/>
                <w:lang w:val="en-US"/>
              </w:rPr>
              <w:t>ΛΩΣΣΑ ΔΙΔΑΣΚΑΛΙΑΣ</w:t>
            </w:r>
            <w:r w:rsidRPr="00762F38">
              <w:rPr>
                <w:rFonts w:asciiTheme="minorHAnsi" w:hAnsiTheme="minorHAnsi" w:cs="Arial"/>
                <w:b/>
                <w:sz w:val="20"/>
                <w:szCs w:val="20"/>
              </w:rPr>
              <w:t xml:space="preserve"> και ΕΞΕΤΑΣΕΩΝ</w:t>
            </w:r>
            <w:r w:rsidRPr="00762F38">
              <w:rPr>
                <w:rFonts w:asciiTheme="minorHAnsi" w:hAnsiTheme="minorHAnsi" w:cs="Arial"/>
                <w:b/>
                <w:sz w:val="20"/>
                <w:szCs w:val="20"/>
                <w:lang w:val="en-US"/>
              </w:rPr>
              <w:t>:</w:t>
            </w:r>
          </w:p>
        </w:tc>
        <w:tc>
          <w:tcPr>
            <w:tcW w:w="5231" w:type="dxa"/>
            <w:gridSpan w:val="5"/>
          </w:tcPr>
          <w:p w:rsidR="00DA0FF1" w:rsidRPr="00762F38" w:rsidRDefault="00DA0FF1" w:rsidP="00050B81">
            <w:pPr>
              <w:spacing w:after="0" w:line="240" w:lineRule="auto"/>
              <w:rPr>
                <w:rFonts w:asciiTheme="minorHAnsi" w:hAnsiTheme="minorHAnsi" w:cs="Arial"/>
                <w:sz w:val="20"/>
                <w:szCs w:val="20"/>
                <w:lang w:val="en-US"/>
              </w:rPr>
            </w:pPr>
            <w:r w:rsidRPr="00762F38">
              <w:rPr>
                <w:rFonts w:asciiTheme="minorHAnsi" w:hAnsiTheme="minorHAnsi" w:cs="Arial"/>
                <w:sz w:val="20"/>
                <w:szCs w:val="20"/>
              </w:rPr>
              <w:t>Ελληνική</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ΤΟ ΜΑΘΗΜΑ ΠΡΟΣΦΕΡΕΤΑΙ ΣΕ ΦΟΙΤΗΤΕΣ </w:t>
            </w:r>
            <w:r w:rsidRPr="00762F38">
              <w:rPr>
                <w:rFonts w:asciiTheme="minorHAnsi" w:hAnsiTheme="minorHAnsi" w:cs="Arial"/>
                <w:b/>
                <w:sz w:val="20"/>
                <w:szCs w:val="20"/>
                <w:lang w:val="en-GB"/>
              </w:rPr>
              <w:t>ERASMUS</w:t>
            </w:r>
          </w:p>
        </w:tc>
        <w:tc>
          <w:tcPr>
            <w:tcW w:w="5231" w:type="dxa"/>
            <w:gridSpan w:val="5"/>
          </w:tcPr>
          <w:p w:rsidR="00DA0FF1" w:rsidRPr="00762F38" w:rsidRDefault="00DA0FF1" w:rsidP="00050B81">
            <w:pPr>
              <w:spacing w:after="0" w:line="240" w:lineRule="auto"/>
              <w:rPr>
                <w:rFonts w:asciiTheme="minorHAnsi" w:hAnsiTheme="minorHAnsi" w:cs="Arial"/>
                <w:sz w:val="20"/>
                <w:szCs w:val="20"/>
              </w:rPr>
            </w:pPr>
            <w:r w:rsidRPr="00762F38">
              <w:rPr>
                <w:rFonts w:asciiTheme="minorHAnsi" w:hAnsiTheme="minorHAnsi" w:cs="Arial"/>
                <w:sz w:val="20"/>
                <w:szCs w:val="20"/>
              </w:rPr>
              <w:t>ΝΑΙ (στην Αγγλική)</w:t>
            </w:r>
          </w:p>
        </w:tc>
      </w:tr>
      <w:tr w:rsidR="00DA0FF1" w:rsidRPr="00762F38" w:rsidTr="001A3F9B">
        <w:tc>
          <w:tcPr>
            <w:tcW w:w="3205" w:type="dxa"/>
            <w:shd w:val="clear" w:color="auto" w:fill="DDD9C3"/>
          </w:tcPr>
          <w:p w:rsidR="00DA0FF1" w:rsidRPr="00762F38" w:rsidRDefault="00DA0FF1" w:rsidP="00050B81">
            <w:pPr>
              <w:spacing w:after="0" w:line="240" w:lineRule="auto"/>
              <w:jc w:val="right"/>
              <w:rPr>
                <w:rFonts w:asciiTheme="minorHAnsi" w:hAnsiTheme="minorHAnsi" w:cs="Arial"/>
                <w:b/>
                <w:sz w:val="20"/>
                <w:szCs w:val="20"/>
                <w:lang w:val="en-GB"/>
              </w:rPr>
            </w:pPr>
            <w:r w:rsidRPr="00762F38">
              <w:rPr>
                <w:rFonts w:asciiTheme="minorHAnsi" w:hAnsiTheme="minorHAnsi" w:cs="Arial"/>
                <w:b/>
                <w:sz w:val="20"/>
                <w:szCs w:val="20"/>
              </w:rPr>
              <w:t>ΗΛΕΚΤΡΟΝΙΚΗ ΣΕΛΙΔΑ ΜΑΘΗΜΑΤΟΣ (</w:t>
            </w:r>
            <w:r w:rsidRPr="00762F38">
              <w:rPr>
                <w:rFonts w:asciiTheme="minorHAnsi" w:hAnsiTheme="minorHAnsi" w:cs="Arial"/>
                <w:b/>
                <w:sz w:val="20"/>
                <w:szCs w:val="20"/>
                <w:lang w:val="en-GB"/>
              </w:rPr>
              <w:t>URL)</w:t>
            </w:r>
          </w:p>
        </w:tc>
        <w:tc>
          <w:tcPr>
            <w:tcW w:w="5231" w:type="dxa"/>
            <w:gridSpan w:val="5"/>
          </w:tcPr>
          <w:p w:rsidR="00DA0FF1" w:rsidRPr="00762F38" w:rsidRDefault="00DA0FF1" w:rsidP="00007AB8">
            <w:pPr>
              <w:rPr>
                <w:rFonts w:asciiTheme="minorHAnsi" w:hAnsiTheme="minorHAnsi" w:cs="Arial"/>
                <w:sz w:val="20"/>
                <w:szCs w:val="20"/>
                <w:lang w:val="en-GB"/>
              </w:rPr>
            </w:pPr>
          </w:p>
        </w:tc>
      </w:tr>
    </w:tbl>
    <w:p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A0FF1" w:rsidRPr="00762F38" w:rsidTr="001A3F9B">
        <w:tc>
          <w:tcPr>
            <w:tcW w:w="8472" w:type="dxa"/>
            <w:gridSpan w:val="3"/>
            <w:tcBorders>
              <w:bottom w:val="nil"/>
            </w:tcBorders>
            <w:shd w:val="clear" w:color="auto" w:fill="DDD9C3"/>
          </w:tcPr>
          <w:p w:rsidR="00DA0FF1" w:rsidRPr="00762F38" w:rsidRDefault="00DA0FF1" w:rsidP="00050B81">
            <w:pPr>
              <w:spacing w:after="0" w:line="240" w:lineRule="auto"/>
              <w:rPr>
                <w:rFonts w:asciiTheme="minorHAnsi" w:hAnsiTheme="minorHAnsi" w:cs="Arial"/>
                <w:i/>
                <w:sz w:val="20"/>
                <w:szCs w:val="20"/>
              </w:rPr>
            </w:pPr>
            <w:r w:rsidRPr="00762F38">
              <w:rPr>
                <w:rFonts w:asciiTheme="minorHAnsi" w:hAnsiTheme="minorHAnsi" w:cs="Arial"/>
                <w:b/>
                <w:sz w:val="20"/>
                <w:szCs w:val="20"/>
              </w:rPr>
              <w:t>Μαθησιακά Αποτελέσματα</w:t>
            </w:r>
          </w:p>
        </w:tc>
      </w:tr>
      <w:tr w:rsidR="00DA0FF1" w:rsidRPr="00762F38" w:rsidTr="001A3F9B">
        <w:tc>
          <w:tcPr>
            <w:tcW w:w="8472" w:type="dxa"/>
            <w:gridSpan w:val="3"/>
            <w:tcBorders>
              <w:top w:val="nil"/>
            </w:tcBorders>
            <w:shd w:val="clear" w:color="auto" w:fill="DDD9C3"/>
          </w:tcPr>
          <w:p w:rsidR="00DA0FF1" w:rsidRPr="00762F38" w:rsidRDefault="00DA0FF1" w:rsidP="00050B81">
            <w:pPr>
              <w:widowControl w:val="0"/>
              <w:autoSpaceDE w:val="0"/>
              <w:autoSpaceDN w:val="0"/>
              <w:adjustRightInd w:val="0"/>
              <w:spacing w:after="60" w:line="240" w:lineRule="auto"/>
              <w:rPr>
                <w:rFonts w:asciiTheme="minorHAnsi" w:hAnsiTheme="minorHAnsi" w:cs="Arial"/>
                <w:i/>
                <w:sz w:val="20"/>
                <w:szCs w:val="20"/>
              </w:rPr>
            </w:pPr>
            <w:r w:rsidRPr="00762F38">
              <w:rPr>
                <w:rFonts w:asciiTheme="minorHAnsi" w:hAnsiTheme="minorHAnsi"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A0FF1" w:rsidRPr="00762F38" w:rsidRDefault="00DA0FF1" w:rsidP="00050B81">
            <w:pPr>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Συμβουλευτείτε το Παράρτημα Α </w:t>
            </w:r>
          </w:p>
          <w:p w:rsidR="00DA0FF1" w:rsidRPr="00762F38" w:rsidRDefault="00DA0FF1" w:rsidP="00050B81">
            <w:pPr>
              <w:widowControl w:val="0"/>
              <w:numPr>
                <w:ilvl w:val="0"/>
                <w:numId w:val="2"/>
              </w:numPr>
              <w:autoSpaceDE w:val="0"/>
              <w:autoSpaceDN w:val="0"/>
              <w:adjustRightInd w:val="0"/>
              <w:spacing w:after="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A0FF1" w:rsidRPr="00762F38" w:rsidRDefault="00DA0FF1" w:rsidP="00050B81">
            <w:pPr>
              <w:widowControl w:val="0"/>
              <w:numPr>
                <w:ilvl w:val="0"/>
                <w:numId w:val="2"/>
              </w:numPr>
              <w:autoSpaceDE w:val="0"/>
              <w:autoSpaceDN w:val="0"/>
              <w:adjustRightInd w:val="0"/>
              <w:spacing w:after="6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Περιγραφικοί Δείκτες Επιπέδων 6, 7 &amp; 8 του Ευρωπαϊκού Πλαισίου Προσόντων Διά Βίου Μάθησης</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lang w:val="en-US"/>
              </w:rPr>
            </w:pPr>
            <w:r w:rsidRPr="00762F38">
              <w:rPr>
                <w:rFonts w:asciiTheme="minorHAnsi" w:hAnsiTheme="minorHAnsi" w:cs="Arial"/>
                <w:i/>
                <w:sz w:val="20"/>
                <w:szCs w:val="20"/>
              </w:rPr>
              <w:t>και Παράρτημα</w:t>
            </w:r>
            <w:r w:rsidRPr="00762F38">
              <w:rPr>
                <w:rFonts w:asciiTheme="minorHAnsi" w:hAnsiTheme="minorHAnsi" w:cs="Arial"/>
                <w:i/>
                <w:sz w:val="20"/>
                <w:szCs w:val="20"/>
                <w:lang w:val="en-US"/>
              </w:rPr>
              <w:t xml:space="preserve"> Β</w:t>
            </w:r>
          </w:p>
          <w:p w:rsidR="00DA0FF1" w:rsidRPr="00762F38" w:rsidRDefault="00DA0FF1" w:rsidP="001A3F9B">
            <w:pPr>
              <w:widowControl w:val="0"/>
              <w:numPr>
                <w:ilvl w:val="0"/>
                <w:numId w:val="2"/>
              </w:numPr>
              <w:autoSpaceDE w:val="0"/>
              <w:autoSpaceDN w:val="0"/>
              <w:adjustRightInd w:val="0"/>
              <w:spacing w:after="0" w:line="240" w:lineRule="auto"/>
              <w:ind w:left="313" w:hanging="219"/>
              <w:rPr>
                <w:rFonts w:asciiTheme="minorHAnsi" w:hAnsiTheme="minorHAnsi" w:cs="Arial"/>
                <w:i/>
                <w:sz w:val="20"/>
                <w:szCs w:val="20"/>
              </w:rPr>
            </w:pPr>
            <w:r w:rsidRPr="00762F38">
              <w:rPr>
                <w:rFonts w:asciiTheme="minorHAnsi" w:hAnsiTheme="minorHAnsi" w:cs="Arial"/>
                <w:i/>
                <w:sz w:val="20"/>
                <w:szCs w:val="20"/>
              </w:rPr>
              <w:t>Περιληπτικός Οδηγός συγγραφής Μαθησιακών Αποτελεσμάτων</w:t>
            </w:r>
          </w:p>
        </w:tc>
      </w:tr>
      <w:tr w:rsidR="00DA0FF1" w:rsidRPr="00762F38" w:rsidTr="00B33190">
        <w:trPr>
          <w:trHeight w:val="2125"/>
        </w:trPr>
        <w:tc>
          <w:tcPr>
            <w:tcW w:w="8472" w:type="dxa"/>
            <w:gridSpan w:val="3"/>
          </w:tcPr>
          <w:p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b/>
                <w:sz w:val="20"/>
                <w:szCs w:val="20"/>
              </w:rPr>
              <w:t xml:space="preserve">Το μάθημα αποτελεί το βασικό εισαγωγικό μάθημα </w:t>
            </w:r>
            <w:r w:rsidRPr="00762F38">
              <w:rPr>
                <w:rFonts w:asciiTheme="minorHAnsi" w:hAnsiTheme="minorHAnsi" w:cs="Arial"/>
                <w:sz w:val="20"/>
                <w:szCs w:val="20"/>
              </w:rPr>
              <w:t xml:space="preserve">στη Διατροφή στα στάδια της ζωής.  </w:t>
            </w:r>
          </w:p>
          <w:p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b/>
                <w:sz w:val="20"/>
                <w:szCs w:val="20"/>
              </w:rPr>
              <w:t xml:space="preserve">Ή ύλη του μαθήματος στοχεύει στην εισαγωγή των σπουδαστών στις βασικές έννοιες των </w:t>
            </w:r>
            <w:r w:rsidRPr="00762F38">
              <w:rPr>
                <w:rFonts w:asciiTheme="minorHAnsi" w:hAnsiTheme="minorHAnsi" w:cs="Arial"/>
                <w:sz w:val="20"/>
                <w:szCs w:val="20"/>
              </w:rPr>
              <w:t xml:space="preserve">αλλαγών των οργανικών λειτουργιών κατά την εγκυμοσύνη, το θηλασμό, την παιδική ηλικία, την εφηβική ηλικία, την ενήλικη ζωή και τέλος κατά το στάδιο της τρίτης ηλικία.  </w:t>
            </w:r>
          </w:p>
          <w:p w:rsidR="00DA0FF1" w:rsidRPr="00762F38" w:rsidRDefault="00DA0FF1" w:rsidP="00F80FD9">
            <w:pPr>
              <w:widowControl w:val="0"/>
              <w:autoSpaceDE w:val="0"/>
              <w:autoSpaceDN w:val="0"/>
              <w:adjustRightInd w:val="0"/>
              <w:spacing w:after="0" w:line="240" w:lineRule="auto"/>
              <w:jc w:val="both"/>
              <w:rPr>
                <w:rFonts w:asciiTheme="minorHAnsi" w:hAnsiTheme="minorHAnsi"/>
                <w:sz w:val="20"/>
                <w:szCs w:val="20"/>
              </w:rPr>
            </w:pPr>
            <w:r w:rsidRPr="00762F38">
              <w:rPr>
                <w:rFonts w:asciiTheme="minorHAnsi" w:hAnsiTheme="minorHAnsi" w:cs="Arial"/>
                <w:b/>
                <w:sz w:val="20"/>
                <w:szCs w:val="20"/>
              </w:rPr>
              <w:t xml:space="preserve">Τέλος, στόχος του μαθήματος αποτελεί η κατανόηση από τους σπουδαστές της </w:t>
            </w:r>
            <w:r w:rsidRPr="00762F38">
              <w:rPr>
                <w:rFonts w:asciiTheme="minorHAnsi" w:hAnsiTheme="minorHAnsi" w:cs="Arial"/>
                <w:sz w:val="20"/>
                <w:szCs w:val="20"/>
              </w:rPr>
              <w:t>σφαιρικής πληροφόρησης όσον αφορά στις ανάγκες σε θρεπτικά συστατικά και τρόφιμα σε κάθε στάδιο της ζωής</w:t>
            </w:r>
          </w:p>
          <w:p w:rsidR="00DA0FF1" w:rsidRPr="00762F38" w:rsidRDefault="00DA0FF1" w:rsidP="001D341B">
            <w:pPr>
              <w:spacing w:after="0" w:line="240" w:lineRule="auto"/>
              <w:jc w:val="both"/>
              <w:rPr>
                <w:rFonts w:asciiTheme="minorHAnsi" w:hAnsiTheme="minorHAnsi" w:cs="Arial"/>
                <w:b/>
                <w:sz w:val="20"/>
                <w:szCs w:val="20"/>
              </w:rPr>
            </w:pPr>
            <w:r w:rsidRPr="00762F38">
              <w:rPr>
                <w:rFonts w:asciiTheme="minorHAnsi" w:hAnsiTheme="minorHAnsi" w:cs="Arial"/>
                <w:b/>
                <w:sz w:val="20"/>
                <w:szCs w:val="20"/>
              </w:rPr>
              <w:t xml:space="preserve">Με την επιτυχή ολοκλήρωση του μαθήματος ο φοιτητής / </w:t>
            </w:r>
            <w:proofErr w:type="spellStart"/>
            <w:r w:rsidRPr="00762F38">
              <w:rPr>
                <w:rFonts w:asciiTheme="minorHAnsi" w:hAnsiTheme="minorHAnsi" w:cs="Arial"/>
                <w:b/>
                <w:sz w:val="20"/>
                <w:szCs w:val="20"/>
              </w:rPr>
              <w:t>τρια</w:t>
            </w:r>
            <w:proofErr w:type="spellEnd"/>
            <w:r w:rsidRPr="00762F38">
              <w:rPr>
                <w:rFonts w:asciiTheme="minorHAnsi" w:hAnsiTheme="minorHAnsi" w:cs="Arial"/>
                <w:b/>
                <w:sz w:val="20"/>
                <w:szCs w:val="20"/>
              </w:rPr>
              <w:t xml:space="preserve"> θα είναι σε θέση να:</w:t>
            </w:r>
          </w:p>
          <w:p w:rsidR="00DA0FF1" w:rsidRPr="00762F38" w:rsidRDefault="00DA0FF1" w:rsidP="00F80FD9">
            <w:pPr>
              <w:pStyle w:val="ListParagraph"/>
              <w:numPr>
                <w:ilvl w:val="0"/>
                <w:numId w:val="3"/>
              </w:numPr>
              <w:spacing w:after="0" w:line="240" w:lineRule="auto"/>
              <w:ind w:left="284" w:hanging="284"/>
              <w:jc w:val="both"/>
              <w:rPr>
                <w:rFonts w:asciiTheme="minorHAnsi" w:hAnsiTheme="minorHAnsi" w:cs="Arial"/>
                <w:sz w:val="20"/>
                <w:szCs w:val="20"/>
              </w:rPr>
            </w:pPr>
            <w:r w:rsidRPr="00762F38">
              <w:rPr>
                <w:rFonts w:asciiTheme="minorHAnsi" w:hAnsiTheme="minorHAnsi" w:cs="Arial"/>
                <w:b/>
                <w:sz w:val="20"/>
                <w:szCs w:val="20"/>
              </w:rPr>
              <w:t xml:space="preserve">Έχει γνώση και κατανόηση των βασικών θεμάτων αλλά και των νεώτερων εξελίξεων </w:t>
            </w:r>
            <w:r w:rsidRPr="00762F38">
              <w:rPr>
                <w:rFonts w:asciiTheme="minorHAnsi" w:hAnsiTheme="minorHAnsi" w:cs="Arial"/>
                <w:sz w:val="20"/>
                <w:szCs w:val="20"/>
              </w:rPr>
              <w:t>στη  Διατροφή στα στάδια της ζωής.</w:t>
            </w:r>
          </w:p>
          <w:p w:rsidR="00DA0FF1" w:rsidRPr="00762F38" w:rsidRDefault="00DA0FF1" w:rsidP="00F80FD9">
            <w:pPr>
              <w:pStyle w:val="ListParagraph"/>
              <w:numPr>
                <w:ilvl w:val="0"/>
                <w:numId w:val="3"/>
              </w:numPr>
              <w:spacing w:after="0" w:line="240" w:lineRule="auto"/>
              <w:ind w:left="284" w:hanging="284"/>
              <w:jc w:val="both"/>
              <w:rPr>
                <w:rFonts w:asciiTheme="minorHAnsi" w:hAnsiTheme="minorHAnsi" w:cs="Arial"/>
                <w:sz w:val="20"/>
                <w:szCs w:val="20"/>
              </w:rPr>
            </w:pPr>
            <w:r w:rsidRPr="00762F38">
              <w:rPr>
                <w:rFonts w:asciiTheme="minorHAnsi" w:hAnsiTheme="minorHAnsi" w:cs="Arial"/>
                <w:sz w:val="20"/>
                <w:szCs w:val="20"/>
              </w:rPr>
              <w:lastRenderedPageBreak/>
              <w:t>Θα έχει αποκτήσει την ικανότητα να αντιλαμβάνεται σύνθετες έννοιες που σχετίζονται με τους παράγοντες που επηρεάζουν τις τροφικές επιλογές ανάλογα με το ηλικιακό στάδιο</w:t>
            </w:r>
          </w:p>
        </w:tc>
      </w:tr>
      <w:tr w:rsidR="00DA0FF1" w:rsidRPr="00762F38" w:rsidTr="001A3F9B">
        <w:tblPrEx>
          <w:tblLook w:val="0000"/>
        </w:tblPrEx>
        <w:trPr>
          <w:gridBefore w:val="1"/>
          <w:wBefore w:w="18" w:type="dxa"/>
        </w:trPr>
        <w:tc>
          <w:tcPr>
            <w:tcW w:w="8454" w:type="dxa"/>
            <w:gridSpan w:val="2"/>
            <w:tcBorders>
              <w:bottom w:val="nil"/>
            </w:tcBorders>
            <w:shd w:val="clear" w:color="auto" w:fill="DDD9C3"/>
          </w:tcPr>
          <w:p w:rsidR="00DA0FF1" w:rsidRPr="00762F38" w:rsidRDefault="00DA0FF1" w:rsidP="00050B81">
            <w:pPr>
              <w:spacing w:after="0" w:line="240" w:lineRule="auto"/>
              <w:rPr>
                <w:rFonts w:asciiTheme="minorHAnsi" w:hAnsiTheme="minorHAnsi" w:cs="Arial"/>
                <w:b/>
                <w:sz w:val="20"/>
                <w:szCs w:val="20"/>
              </w:rPr>
            </w:pPr>
            <w:r w:rsidRPr="00762F38">
              <w:rPr>
                <w:rFonts w:asciiTheme="minorHAnsi" w:hAnsiTheme="minorHAnsi" w:cs="Arial"/>
                <w:b/>
                <w:sz w:val="20"/>
                <w:szCs w:val="20"/>
              </w:rPr>
              <w:lastRenderedPageBreak/>
              <w:t>Γενικές Ικανότητες</w:t>
            </w:r>
          </w:p>
        </w:tc>
      </w:tr>
      <w:tr w:rsidR="00DA0FF1" w:rsidRPr="00762F38" w:rsidTr="00B25922">
        <w:tc>
          <w:tcPr>
            <w:tcW w:w="8472" w:type="dxa"/>
            <w:gridSpan w:val="3"/>
            <w:tcBorders>
              <w:top w:val="nil"/>
              <w:bottom w:val="nil"/>
            </w:tcBorders>
            <w:shd w:val="clear" w:color="auto" w:fill="DDD9C3"/>
          </w:tcPr>
          <w:p w:rsidR="00DA0FF1" w:rsidRPr="00762F38" w:rsidRDefault="00DA0FF1" w:rsidP="00050B81">
            <w:pPr>
              <w:widowControl w:val="0"/>
              <w:autoSpaceDE w:val="0"/>
              <w:autoSpaceDN w:val="0"/>
              <w:adjustRightInd w:val="0"/>
              <w:spacing w:after="60" w:line="240" w:lineRule="auto"/>
              <w:rPr>
                <w:rFonts w:asciiTheme="minorHAnsi" w:hAnsiTheme="minorHAnsi" w:cs="Arial"/>
                <w:i/>
                <w:sz w:val="20"/>
                <w:szCs w:val="20"/>
              </w:rPr>
            </w:pPr>
            <w:r w:rsidRPr="00762F38">
              <w:rPr>
                <w:rFonts w:asciiTheme="minorHAnsi" w:hAnsiTheme="minorHAnsi"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A0FF1" w:rsidRPr="00762F38" w:rsidTr="00B25922">
        <w:tblPrEx>
          <w:tblLook w:val="0000"/>
        </w:tblPrEx>
        <w:tc>
          <w:tcPr>
            <w:tcW w:w="3964" w:type="dxa"/>
            <w:gridSpan w:val="2"/>
            <w:tcBorders>
              <w:top w:val="nil"/>
              <w:right w:val="nil"/>
            </w:tcBorders>
            <w:shd w:val="clear" w:color="auto" w:fill="DDD9C3"/>
          </w:tcPr>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Αναζήτηση, ανάλυση και σύνθεση δεδομένων και πληροφοριών, με τη χρήση και των απαραίτητων τεχνολογιών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Προσαρμογή σε νέες καταστάσεις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Λήψη αποφάσεων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Αυτόνομη εργασία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Ομαδική εργασία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Εργασία σε διεθνές περιβάλλον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Εργασία σε διεπιστημονικό περιβάλλον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Παράγωγή νέων ερευνητικών ιδεών </w:t>
            </w:r>
          </w:p>
        </w:tc>
        <w:tc>
          <w:tcPr>
            <w:tcW w:w="4508" w:type="dxa"/>
            <w:tcBorders>
              <w:top w:val="nil"/>
              <w:left w:val="nil"/>
            </w:tcBorders>
            <w:shd w:val="clear" w:color="auto" w:fill="DDD9C3"/>
          </w:tcPr>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Σχεδιασμός και διαχείριση έργων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Σεβασμός στη διαφορετικότητα και στην </w:t>
            </w:r>
            <w:proofErr w:type="spellStart"/>
            <w:r w:rsidRPr="00762F38">
              <w:rPr>
                <w:rFonts w:asciiTheme="minorHAnsi" w:hAnsiTheme="minorHAnsi" w:cs="Arial"/>
                <w:i/>
                <w:sz w:val="20"/>
                <w:szCs w:val="20"/>
              </w:rPr>
              <w:t>πολυπολιτισμικότητα</w:t>
            </w:r>
            <w:proofErr w:type="spellEnd"/>
            <w:r w:rsidRPr="00762F38">
              <w:rPr>
                <w:rFonts w:asciiTheme="minorHAnsi" w:hAnsiTheme="minorHAnsi" w:cs="Arial"/>
                <w:i/>
                <w:sz w:val="20"/>
                <w:szCs w:val="20"/>
              </w:rPr>
              <w:t xml:space="preserve">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Σεβασμός στο φυσικό περιβάλλον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Επίδειξη κοινωνικής, επαγγελματικής και ηθικής υπευθυνότητας και ευαισθησίας σε θέματα φύλου </w:t>
            </w:r>
          </w:p>
          <w:p w:rsidR="00DA0FF1" w:rsidRPr="00762F38" w:rsidRDefault="00DA0FF1" w:rsidP="00050B81">
            <w:pPr>
              <w:widowControl w:val="0"/>
              <w:autoSpaceDE w:val="0"/>
              <w:autoSpaceDN w:val="0"/>
              <w:adjustRightInd w:val="0"/>
              <w:spacing w:after="0" w:line="240" w:lineRule="auto"/>
              <w:rPr>
                <w:rFonts w:asciiTheme="minorHAnsi" w:hAnsiTheme="minorHAnsi" w:cs="Arial"/>
                <w:i/>
                <w:sz w:val="20"/>
                <w:szCs w:val="20"/>
              </w:rPr>
            </w:pPr>
            <w:r w:rsidRPr="00762F38">
              <w:rPr>
                <w:rFonts w:asciiTheme="minorHAnsi" w:hAnsiTheme="minorHAnsi" w:cs="Arial"/>
                <w:i/>
                <w:sz w:val="20"/>
                <w:szCs w:val="20"/>
              </w:rPr>
              <w:t xml:space="preserve">Άσκηση κριτικής και αυτοκριτικής </w:t>
            </w:r>
          </w:p>
          <w:p w:rsidR="00DA0FF1" w:rsidRPr="00762F38" w:rsidRDefault="00DA0FF1" w:rsidP="00050B81">
            <w:pPr>
              <w:spacing w:after="0" w:line="240" w:lineRule="auto"/>
              <w:rPr>
                <w:rFonts w:asciiTheme="minorHAnsi" w:hAnsiTheme="minorHAnsi" w:cs="Arial"/>
                <w:b/>
                <w:sz w:val="20"/>
                <w:szCs w:val="20"/>
              </w:rPr>
            </w:pPr>
            <w:r w:rsidRPr="00762F38">
              <w:rPr>
                <w:rFonts w:asciiTheme="minorHAnsi" w:hAnsiTheme="minorHAnsi" w:cs="Arial"/>
                <w:i/>
                <w:sz w:val="20"/>
                <w:szCs w:val="20"/>
              </w:rPr>
              <w:t>Προαγωγή της ελεύθερης, δημιουργικής και επαγωγικής σκέψης</w:t>
            </w:r>
          </w:p>
        </w:tc>
      </w:tr>
      <w:tr w:rsidR="00DA0FF1" w:rsidRPr="00762F38" w:rsidTr="00B25922">
        <w:tc>
          <w:tcPr>
            <w:tcW w:w="8472" w:type="dxa"/>
            <w:gridSpan w:val="3"/>
          </w:tcPr>
          <w:p w:rsidR="00DA0FF1" w:rsidRPr="00762F38" w:rsidRDefault="00DA0FF1" w:rsidP="001A3F9B">
            <w:pPr>
              <w:spacing w:after="0" w:line="240" w:lineRule="auto"/>
              <w:rPr>
                <w:rFonts w:asciiTheme="minorHAnsi" w:hAnsiTheme="minorHAnsi" w:cs="Arial"/>
                <w:sz w:val="20"/>
                <w:szCs w:val="20"/>
              </w:rPr>
            </w:pP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Αναζήτηση, ανάλυση και σύνθεση δεδομένων και πληροφοριών, με τη χρήση και των απαραίτητων τεχνολογιών</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Προσαρμογή σε νέες καταστάσεις</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Αυτόνομη εργασία</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Ομαδική εργασία</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Εργασία σε διεπιστημονικό περιβάλλον</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Παραγωγή νέων ερευνητικών ιδεών</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Σεβασμός στο φυσικό περιβάλλον</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Επίδειξη κοινωνικής, επαγγελματικής και ηθικής υπευθυνότητας και ευαισθησίας σε θέματα φύλου</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Άσκηση κριτικής</w:t>
            </w:r>
          </w:p>
          <w:p w:rsidR="00DA0FF1" w:rsidRPr="00762F38" w:rsidRDefault="00DA0FF1" w:rsidP="005B37DE">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762F38">
              <w:rPr>
                <w:rFonts w:asciiTheme="minorHAnsi" w:hAnsiTheme="minorHAnsi"/>
                <w:sz w:val="20"/>
                <w:szCs w:val="20"/>
              </w:rPr>
              <w:t>Προαγωγή της ελεύθερης, δημιουργικής και επαγωγικής σκέψης</w:t>
            </w:r>
          </w:p>
          <w:p w:rsidR="00DA0FF1" w:rsidRPr="00762F38" w:rsidRDefault="00DA0FF1" w:rsidP="005B37DE">
            <w:pPr>
              <w:widowControl w:val="0"/>
              <w:autoSpaceDE w:val="0"/>
              <w:autoSpaceDN w:val="0"/>
              <w:adjustRightInd w:val="0"/>
              <w:spacing w:after="60" w:line="240" w:lineRule="auto"/>
              <w:rPr>
                <w:rFonts w:asciiTheme="minorHAnsi" w:hAnsiTheme="minorHAnsi" w:cs="Arial"/>
                <w:i/>
                <w:sz w:val="20"/>
                <w:szCs w:val="20"/>
              </w:rPr>
            </w:pPr>
          </w:p>
        </w:tc>
      </w:tr>
    </w:tbl>
    <w:p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A0FF1" w:rsidRPr="00762F38" w:rsidTr="00BF6D32">
        <w:tc>
          <w:tcPr>
            <w:tcW w:w="8472" w:type="dxa"/>
          </w:tcPr>
          <w:p w:rsidR="00DA0FF1" w:rsidRPr="00762F38" w:rsidRDefault="003862D3" w:rsidP="003862D3">
            <w:pPr>
              <w:spacing w:after="0" w:line="240" w:lineRule="auto"/>
              <w:rPr>
                <w:rFonts w:asciiTheme="minorHAnsi" w:hAnsiTheme="minorHAnsi"/>
                <w:iCs/>
                <w:sz w:val="20"/>
                <w:szCs w:val="20"/>
              </w:rPr>
            </w:pPr>
            <w:r w:rsidRPr="00762F38">
              <w:rPr>
                <w:rFonts w:asciiTheme="minorHAnsi" w:hAnsiTheme="minorHAnsi"/>
                <w:iCs/>
                <w:sz w:val="20"/>
                <w:szCs w:val="20"/>
              </w:rPr>
              <w:t xml:space="preserve">1. </w:t>
            </w:r>
            <w:r w:rsidR="00DA0FF1" w:rsidRPr="00762F38">
              <w:rPr>
                <w:rFonts w:asciiTheme="minorHAnsi" w:hAnsiTheme="minorHAnsi"/>
                <w:iCs/>
                <w:sz w:val="20"/>
                <w:szCs w:val="20"/>
              </w:rPr>
              <w:t>Βασικές Έννοιες</w:t>
            </w:r>
          </w:p>
          <w:p w:rsidR="00DA0FF1" w:rsidRPr="00762F38" w:rsidRDefault="003862D3" w:rsidP="00F80FD9">
            <w:pPr>
              <w:spacing w:after="0" w:line="240" w:lineRule="auto"/>
              <w:ind w:left="454" w:hanging="454"/>
              <w:rPr>
                <w:rFonts w:asciiTheme="minorHAnsi" w:hAnsiTheme="minorHAnsi"/>
                <w:iCs/>
                <w:sz w:val="20"/>
                <w:szCs w:val="20"/>
              </w:rPr>
            </w:pPr>
            <w:r w:rsidRPr="00762F38">
              <w:rPr>
                <w:rFonts w:asciiTheme="minorHAnsi" w:hAnsiTheme="minorHAnsi"/>
                <w:iCs/>
                <w:sz w:val="20"/>
                <w:szCs w:val="20"/>
              </w:rPr>
              <w:t xml:space="preserve">2. </w:t>
            </w:r>
            <w:r w:rsidR="00DA0FF1" w:rsidRPr="00762F38">
              <w:rPr>
                <w:rFonts w:asciiTheme="minorHAnsi" w:hAnsiTheme="minorHAnsi"/>
                <w:iCs/>
                <w:sz w:val="20"/>
                <w:szCs w:val="20"/>
              </w:rPr>
              <w:t>Διατροφή στην Εγκυμοσύνη</w:t>
            </w:r>
          </w:p>
          <w:p w:rsidR="00DA0FF1" w:rsidRDefault="003862D3" w:rsidP="001D341B">
            <w:pPr>
              <w:spacing w:after="0" w:line="240" w:lineRule="auto"/>
              <w:ind w:left="454" w:hanging="454"/>
              <w:rPr>
                <w:rFonts w:asciiTheme="minorHAnsi" w:hAnsiTheme="minorHAnsi"/>
                <w:iCs/>
                <w:sz w:val="20"/>
                <w:szCs w:val="20"/>
                <w:lang w:val="en-US"/>
              </w:rPr>
            </w:pPr>
            <w:r w:rsidRPr="00762F38">
              <w:rPr>
                <w:rFonts w:asciiTheme="minorHAnsi" w:hAnsiTheme="minorHAnsi"/>
                <w:iCs/>
                <w:sz w:val="20"/>
                <w:szCs w:val="20"/>
              </w:rPr>
              <w:t xml:space="preserve">3. </w:t>
            </w:r>
            <w:r w:rsidR="00DA0FF1" w:rsidRPr="00762F38">
              <w:rPr>
                <w:rFonts w:asciiTheme="minorHAnsi" w:hAnsiTheme="minorHAnsi"/>
                <w:iCs/>
                <w:sz w:val="20"/>
                <w:szCs w:val="20"/>
              </w:rPr>
              <w:t>Διατροφή και Θηλασμός</w:t>
            </w:r>
          </w:p>
          <w:p w:rsidR="00762F38"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lang w:val="en-US"/>
              </w:rPr>
              <w:t xml:space="preserve">4 </w:t>
            </w:r>
            <w:r>
              <w:rPr>
                <w:rFonts w:asciiTheme="minorHAnsi" w:hAnsiTheme="minorHAnsi"/>
                <w:iCs/>
                <w:sz w:val="20"/>
                <w:szCs w:val="20"/>
              </w:rPr>
              <w:t>Διατροφή στη Βρεφική ηλικία</w:t>
            </w:r>
          </w:p>
          <w:p w:rsidR="00DA0FF1"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rPr>
              <w:t>5</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παιδική ηλικία</w:t>
            </w:r>
          </w:p>
          <w:p w:rsidR="00DA0FF1" w:rsidRPr="00762F38"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6</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εφηβική ηλικία</w:t>
            </w:r>
          </w:p>
          <w:p w:rsidR="00DA0FF1" w:rsidRPr="00762F38" w:rsidRDefault="00762F38" w:rsidP="001D341B">
            <w:pPr>
              <w:spacing w:after="0" w:line="240" w:lineRule="auto"/>
              <w:ind w:left="454" w:hanging="454"/>
              <w:rPr>
                <w:rFonts w:asciiTheme="minorHAnsi" w:hAnsiTheme="minorHAnsi"/>
                <w:iCs/>
                <w:sz w:val="20"/>
                <w:szCs w:val="20"/>
              </w:rPr>
            </w:pPr>
            <w:r>
              <w:rPr>
                <w:rFonts w:asciiTheme="minorHAnsi" w:hAnsiTheme="minorHAnsi"/>
                <w:iCs/>
                <w:sz w:val="20"/>
                <w:szCs w:val="20"/>
              </w:rPr>
              <w:t>7</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στην ενήλικη ζωή</w:t>
            </w:r>
          </w:p>
          <w:p w:rsidR="00DA0FF1"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8</w:t>
            </w:r>
            <w:r w:rsidR="003862D3" w:rsidRPr="00762F38">
              <w:rPr>
                <w:rFonts w:asciiTheme="minorHAnsi" w:hAnsiTheme="minorHAnsi"/>
                <w:iCs/>
                <w:sz w:val="20"/>
                <w:szCs w:val="20"/>
              </w:rPr>
              <w:t xml:space="preserve">. </w:t>
            </w:r>
            <w:r w:rsidR="00DA0FF1" w:rsidRPr="00762F38">
              <w:rPr>
                <w:rFonts w:asciiTheme="minorHAnsi" w:hAnsiTheme="minorHAnsi"/>
                <w:iCs/>
                <w:sz w:val="20"/>
                <w:szCs w:val="20"/>
              </w:rPr>
              <w:t>Διατροφή ηλικιωμένων</w:t>
            </w:r>
          </w:p>
          <w:p w:rsidR="00762F38" w:rsidRPr="00762F38" w:rsidRDefault="00762F38" w:rsidP="00F80FD9">
            <w:pPr>
              <w:spacing w:after="0" w:line="240" w:lineRule="auto"/>
              <w:ind w:left="454" w:hanging="454"/>
              <w:rPr>
                <w:rFonts w:asciiTheme="minorHAnsi" w:hAnsiTheme="minorHAnsi"/>
                <w:iCs/>
                <w:sz w:val="20"/>
                <w:szCs w:val="20"/>
              </w:rPr>
            </w:pPr>
            <w:r>
              <w:rPr>
                <w:rFonts w:asciiTheme="minorHAnsi" w:hAnsiTheme="minorHAnsi"/>
                <w:iCs/>
                <w:sz w:val="20"/>
                <w:szCs w:val="20"/>
              </w:rPr>
              <w:t>9. Ανακεφαλαίωση</w:t>
            </w:r>
          </w:p>
        </w:tc>
      </w:tr>
    </w:tbl>
    <w:p w:rsidR="00DA0FF1" w:rsidRPr="00762F38" w:rsidRDefault="00DA0FF1"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sz w:val="20"/>
          <w:szCs w:val="20"/>
        </w:rPr>
      </w:pPr>
      <w:r w:rsidRPr="00762F38">
        <w:rPr>
          <w:rFonts w:asciiTheme="minorHAnsi" w:hAnsiTheme="minorHAnsi"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A0FF1" w:rsidRPr="00762F38" w:rsidTr="00B25922">
        <w:tc>
          <w:tcPr>
            <w:tcW w:w="3306" w:type="dxa"/>
            <w:shd w:val="clear" w:color="auto" w:fill="DDD9C3"/>
          </w:tcPr>
          <w:p w:rsidR="00DA0FF1" w:rsidRPr="00762F38" w:rsidRDefault="00DA0FF1" w:rsidP="00B25922">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ΤΡΟΠΟΣ ΠΑΡΑΔΟΣΗΣ</w:t>
            </w:r>
            <w:r w:rsidRPr="00762F38">
              <w:rPr>
                <w:rFonts w:asciiTheme="minorHAnsi" w:hAnsiTheme="minorHAnsi" w:cs="Arial"/>
                <w:b/>
                <w:sz w:val="20"/>
                <w:szCs w:val="20"/>
              </w:rPr>
              <w:br/>
            </w:r>
            <w:r w:rsidRPr="00762F38">
              <w:rPr>
                <w:rFonts w:asciiTheme="minorHAnsi" w:hAnsiTheme="minorHAnsi" w:cs="Arial"/>
                <w:i/>
                <w:sz w:val="20"/>
                <w:szCs w:val="20"/>
              </w:rPr>
              <w:t>Πρόσωπο με πρόσωπο, Εξ αποστάσεως εκπαίδευση κ.λπ.</w:t>
            </w:r>
          </w:p>
        </w:tc>
        <w:tc>
          <w:tcPr>
            <w:tcW w:w="5166" w:type="dxa"/>
          </w:tcPr>
          <w:p w:rsidR="00DA0FF1" w:rsidRPr="00762F38" w:rsidRDefault="00DA0FF1" w:rsidP="00907017">
            <w:pPr>
              <w:rPr>
                <w:rFonts w:asciiTheme="minorHAnsi" w:hAnsiTheme="minorHAnsi"/>
                <w:iCs/>
                <w:sz w:val="20"/>
                <w:szCs w:val="20"/>
              </w:rPr>
            </w:pPr>
            <w:r w:rsidRPr="00762F38">
              <w:rPr>
                <w:rFonts w:asciiTheme="minorHAnsi" w:hAnsiTheme="minorHAnsi"/>
                <w:iCs/>
                <w:sz w:val="20"/>
                <w:szCs w:val="20"/>
              </w:rPr>
              <w:t>Στην τάξη</w:t>
            </w:r>
          </w:p>
        </w:tc>
      </w:tr>
      <w:tr w:rsidR="00DA0FF1" w:rsidRPr="00762F38" w:rsidTr="00B25922">
        <w:tc>
          <w:tcPr>
            <w:tcW w:w="3306" w:type="dxa"/>
            <w:shd w:val="clear" w:color="auto" w:fill="DDD9C3"/>
          </w:tcPr>
          <w:p w:rsidR="00DA0FF1" w:rsidRPr="00762F38" w:rsidRDefault="00DA0FF1" w:rsidP="00B25922">
            <w:pPr>
              <w:spacing w:after="0" w:line="240" w:lineRule="auto"/>
              <w:jc w:val="right"/>
              <w:rPr>
                <w:rFonts w:asciiTheme="minorHAnsi" w:hAnsiTheme="minorHAnsi" w:cs="Arial"/>
                <w:i/>
                <w:sz w:val="20"/>
                <w:szCs w:val="20"/>
              </w:rPr>
            </w:pPr>
            <w:r w:rsidRPr="00762F38">
              <w:rPr>
                <w:rFonts w:asciiTheme="minorHAnsi" w:hAnsiTheme="minorHAnsi" w:cs="Arial"/>
                <w:b/>
                <w:sz w:val="20"/>
                <w:szCs w:val="20"/>
              </w:rPr>
              <w:t>ΧΡΗΣΗ ΤΕΧΝΟΛΟΓΙΩΝ ΠΛΗΡΟΦΟΡΙΑΣ ΚΑΙ ΕΠΙΚΟΙΝΩΝΙΩΝ</w:t>
            </w:r>
            <w:r w:rsidRPr="00762F38">
              <w:rPr>
                <w:rFonts w:asciiTheme="minorHAnsi" w:hAnsiTheme="minorHAnsi" w:cs="Arial"/>
                <w:b/>
                <w:sz w:val="20"/>
                <w:szCs w:val="20"/>
              </w:rPr>
              <w:br/>
            </w:r>
            <w:r w:rsidRPr="00762F38">
              <w:rPr>
                <w:rFonts w:asciiTheme="minorHAnsi" w:hAnsiTheme="minorHAnsi" w:cs="Arial"/>
                <w:i/>
                <w:sz w:val="20"/>
                <w:szCs w:val="20"/>
              </w:rPr>
              <w:t xml:space="preserve">Χρήση Τ.Π.Ε. στη Διδασκαλία, στην Εργαστηριακή Εκπαίδευση, στην </w:t>
            </w:r>
            <w:r w:rsidRPr="00762F38">
              <w:rPr>
                <w:rFonts w:asciiTheme="minorHAnsi" w:hAnsiTheme="minorHAnsi" w:cs="Arial"/>
                <w:i/>
                <w:sz w:val="20"/>
                <w:szCs w:val="20"/>
              </w:rPr>
              <w:lastRenderedPageBreak/>
              <w:t>Επικοινωνία με τους φοιτητές</w:t>
            </w:r>
          </w:p>
        </w:tc>
        <w:tc>
          <w:tcPr>
            <w:tcW w:w="5166" w:type="dxa"/>
          </w:tcPr>
          <w:p w:rsidR="00DA0FF1" w:rsidRPr="00762F38" w:rsidRDefault="00DA0FF1" w:rsidP="001D341B">
            <w:pPr>
              <w:spacing w:after="0" w:line="240" w:lineRule="auto"/>
              <w:rPr>
                <w:rFonts w:asciiTheme="minorHAnsi" w:hAnsiTheme="minorHAnsi" w:cs="Arial"/>
                <w:b/>
                <w:sz w:val="20"/>
                <w:szCs w:val="20"/>
              </w:rPr>
            </w:pPr>
            <w:r w:rsidRPr="00762F38">
              <w:rPr>
                <w:rFonts w:asciiTheme="minorHAnsi" w:hAnsiTheme="minorHAnsi"/>
                <w:iCs/>
                <w:sz w:val="20"/>
                <w:szCs w:val="20"/>
              </w:rPr>
              <w:lastRenderedPageBreak/>
              <w:t xml:space="preserve">Υποστήριξη Μαθησιακής διαδικασίας μέσω της ηλεκτρονικής πλατφόρμας </w:t>
            </w:r>
            <w:r w:rsidRPr="00762F38">
              <w:rPr>
                <w:rFonts w:asciiTheme="minorHAnsi" w:hAnsiTheme="minorHAnsi"/>
                <w:iCs/>
                <w:sz w:val="20"/>
                <w:szCs w:val="20"/>
                <w:lang w:val="en-US"/>
              </w:rPr>
              <w:t>e</w:t>
            </w:r>
            <w:r w:rsidRPr="00762F38">
              <w:rPr>
                <w:rFonts w:asciiTheme="minorHAnsi" w:hAnsiTheme="minorHAnsi"/>
                <w:iCs/>
                <w:sz w:val="20"/>
                <w:szCs w:val="20"/>
              </w:rPr>
              <w:t>-</w:t>
            </w:r>
            <w:r w:rsidRPr="00762F38">
              <w:rPr>
                <w:rFonts w:asciiTheme="minorHAnsi" w:hAnsiTheme="minorHAnsi"/>
                <w:iCs/>
                <w:sz w:val="20"/>
                <w:szCs w:val="20"/>
                <w:lang w:val="en-US"/>
              </w:rPr>
              <w:t>class</w:t>
            </w:r>
          </w:p>
        </w:tc>
      </w:tr>
      <w:tr w:rsidR="00DA0FF1" w:rsidRPr="00762F38" w:rsidTr="00B25922">
        <w:tc>
          <w:tcPr>
            <w:tcW w:w="3306" w:type="dxa"/>
            <w:shd w:val="clear" w:color="auto" w:fill="DDD9C3"/>
          </w:tcPr>
          <w:p w:rsidR="00DA0FF1" w:rsidRPr="00762F38" w:rsidRDefault="00DA0FF1" w:rsidP="00B25922">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lastRenderedPageBreak/>
              <w:t>ΟΡΓΑΝΩΣΗ ΔΙΔΑΣΚΑΛΙΑΣ</w:t>
            </w: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Περιγράφονται αναλυτικά ο τρόπος και μέθοδοι διδασκαλίας.</w:t>
            </w: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62F38">
              <w:rPr>
                <w:rFonts w:asciiTheme="minorHAnsi" w:hAnsiTheme="minorHAnsi" w:cs="Arial"/>
                <w:i/>
                <w:sz w:val="20"/>
                <w:szCs w:val="20"/>
              </w:rPr>
              <w:t>Διαδραστική</w:t>
            </w:r>
            <w:proofErr w:type="spellEnd"/>
            <w:r w:rsidRPr="00762F38">
              <w:rPr>
                <w:rFonts w:asciiTheme="minorHAnsi" w:hAnsiTheme="minorHAnsi" w:cs="Arial"/>
                <w:i/>
                <w:sz w:val="20"/>
                <w:szCs w:val="20"/>
              </w:rPr>
              <w:t xml:space="preserve"> διδασκαλία, Εκπαιδευτικές επισκέψεις, Εκπόνηση μελέτης (</w:t>
            </w:r>
            <w:r w:rsidRPr="00762F38">
              <w:rPr>
                <w:rFonts w:asciiTheme="minorHAnsi" w:hAnsiTheme="minorHAnsi" w:cs="Arial"/>
                <w:i/>
                <w:sz w:val="20"/>
                <w:szCs w:val="20"/>
                <w:lang w:val="en-US"/>
              </w:rPr>
              <w:t>project</w:t>
            </w:r>
            <w:r w:rsidRPr="00762F38">
              <w:rPr>
                <w:rFonts w:asciiTheme="minorHAnsi" w:hAnsiTheme="minorHAnsi" w:cs="Arial"/>
                <w:i/>
                <w:sz w:val="20"/>
                <w:szCs w:val="20"/>
              </w:rPr>
              <w:t>), Συγγραφή εργασίας / εργασιών, Καλλιτεχνική δημιουργία, κ.λπ.</w:t>
            </w:r>
          </w:p>
          <w:p w:rsidR="00DA0FF1" w:rsidRPr="00762F38" w:rsidRDefault="00DA0FF1" w:rsidP="00B25922">
            <w:pPr>
              <w:spacing w:after="0" w:line="240" w:lineRule="auto"/>
              <w:jc w:val="both"/>
              <w:rPr>
                <w:rFonts w:asciiTheme="minorHAnsi" w:hAnsiTheme="minorHAnsi" w:cs="Arial"/>
                <w:i/>
                <w:sz w:val="20"/>
                <w:szCs w:val="20"/>
              </w:rPr>
            </w:pP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62F38">
              <w:rPr>
                <w:rFonts w:asciiTheme="minorHAnsi" w:hAnsiTheme="minorHAnsi" w:cs="Arial"/>
                <w:i/>
                <w:sz w:val="20"/>
                <w:szCs w:val="20"/>
                <w:lang w:val="en-US"/>
              </w:rPr>
              <w:t>standards</w:t>
            </w:r>
            <w:r w:rsidRPr="00762F38">
              <w:rPr>
                <w:rFonts w:asciiTheme="minorHAnsi" w:hAnsiTheme="minorHAnsi" w:cs="Arial"/>
                <w:i/>
                <w:sz w:val="20"/>
                <w:szCs w:val="20"/>
              </w:rPr>
              <w:t xml:space="preserve"> του </w:t>
            </w:r>
            <w:r w:rsidRPr="00762F38">
              <w:rPr>
                <w:rFonts w:asciiTheme="minorHAnsi" w:hAnsiTheme="minorHAnsi" w:cs="Arial"/>
                <w:i/>
                <w:sz w:val="20"/>
                <w:szCs w:val="20"/>
                <w:lang w:val="en-US"/>
              </w:rPr>
              <w:t>ECTS</w:t>
            </w:r>
          </w:p>
          <w:p w:rsidR="00DA0FF1" w:rsidRPr="00762F38" w:rsidRDefault="00DA0FF1" w:rsidP="00B25922">
            <w:pPr>
              <w:spacing w:after="0" w:line="240" w:lineRule="auto"/>
              <w:jc w:val="both"/>
              <w:rPr>
                <w:rFonts w:asciiTheme="minorHAnsi" w:hAnsiTheme="minorHAnsi" w:cs="Arial"/>
                <w:i/>
                <w:sz w:val="20"/>
                <w:szCs w:val="20"/>
              </w:rPr>
            </w:pPr>
          </w:p>
          <w:p w:rsidR="00DA0FF1" w:rsidRPr="00762F38" w:rsidRDefault="00DA0FF1" w:rsidP="00B25922">
            <w:pPr>
              <w:spacing w:after="0" w:line="240" w:lineRule="auto"/>
              <w:jc w:val="both"/>
              <w:rPr>
                <w:rFonts w:asciiTheme="minorHAnsi" w:hAnsiTheme="minorHAnsi" w:cs="Arial"/>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A0FF1" w:rsidRPr="00762F38" w:rsidTr="000E53A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Φόρτος Εργασίας Εξαμήνου</w:t>
                  </w: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sz w:val="20"/>
                      <w:szCs w:val="20"/>
                    </w:rPr>
                  </w:pPr>
                  <w:r w:rsidRPr="00762F38">
                    <w:rPr>
                      <w:rFonts w:asciiTheme="minorHAnsi" w:hAnsiTheme="minorHAnsi"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i/>
                      <w:sz w:val="20"/>
                      <w:szCs w:val="20"/>
                    </w:rPr>
                  </w:pPr>
                  <w:r w:rsidRPr="00762F38">
                    <w:rPr>
                      <w:rFonts w:asciiTheme="minorHAnsi" w:hAnsiTheme="minorHAnsi" w:cs="Arial"/>
                      <w:sz w:val="20"/>
                      <w:szCs w:val="20"/>
                    </w:rPr>
                    <w:t>Ομαδική Εργασία σε θέματα διατροφής στα στάδια της ζωής</w:t>
                  </w:r>
                </w:p>
              </w:tc>
              <w:tc>
                <w:tcPr>
                  <w:tcW w:w="2468"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i/>
                      <w:sz w:val="20"/>
                      <w:szCs w:val="20"/>
                    </w:rPr>
                  </w:pPr>
                  <w:r w:rsidRPr="00762F38">
                    <w:rPr>
                      <w:rFonts w:asciiTheme="minorHAnsi" w:hAnsiTheme="minorHAnsi"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jc w:val="center"/>
                    <w:rPr>
                      <w:rFonts w:asciiTheme="minorHAnsi" w:hAnsiTheme="minorHAnsi" w:cs="Arial"/>
                      <w:sz w:val="20"/>
                      <w:szCs w:val="20"/>
                    </w:rPr>
                  </w:pPr>
                  <w:r w:rsidRPr="00762F38">
                    <w:rPr>
                      <w:rFonts w:asciiTheme="minorHAnsi" w:hAnsiTheme="minorHAnsi" w:cs="Arial"/>
                      <w:sz w:val="20"/>
                      <w:szCs w:val="20"/>
                    </w:rPr>
                    <w:t>25</w:t>
                  </w:r>
                </w:p>
                <w:p w:rsidR="00DA0FF1" w:rsidRPr="00762F38" w:rsidRDefault="00DA0FF1" w:rsidP="000E53A8">
                  <w:pPr>
                    <w:spacing w:after="0" w:line="240" w:lineRule="auto"/>
                    <w:jc w:val="center"/>
                    <w:rPr>
                      <w:rFonts w:asciiTheme="minorHAnsi" w:hAnsiTheme="minorHAnsi" w:cs="Arial"/>
                      <w:sz w:val="20"/>
                      <w:szCs w:val="20"/>
                    </w:rPr>
                  </w:pP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jc w:val="center"/>
                    <w:rPr>
                      <w:rFonts w:asciiTheme="minorHAnsi" w:hAnsiTheme="minorHAnsi" w:cs="Arial"/>
                      <w:sz w:val="20"/>
                      <w:szCs w:val="20"/>
                    </w:rPr>
                  </w:pP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jc w:val="center"/>
                    <w:rPr>
                      <w:rFonts w:asciiTheme="minorHAnsi" w:hAnsiTheme="minorHAnsi" w:cs="Arial"/>
                      <w:sz w:val="20"/>
                      <w:szCs w:val="20"/>
                    </w:rPr>
                  </w:pPr>
                </w:p>
              </w:tc>
            </w:tr>
            <w:tr w:rsidR="00DA0FF1" w:rsidRPr="00762F38" w:rsidTr="000E53A8">
              <w:tc>
                <w:tcPr>
                  <w:tcW w:w="2467" w:type="dxa"/>
                  <w:tcBorders>
                    <w:top w:val="single" w:sz="4" w:space="0" w:color="auto"/>
                    <w:left w:val="single" w:sz="4" w:space="0" w:color="auto"/>
                    <w:bottom w:val="single" w:sz="4" w:space="0" w:color="auto"/>
                    <w:right w:val="single" w:sz="4" w:space="0" w:color="auto"/>
                  </w:tcBorders>
                </w:tcPr>
                <w:p w:rsidR="00DA0FF1" w:rsidRPr="00762F38" w:rsidRDefault="00DA0FF1" w:rsidP="000E53A8">
                  <w:pPr>
                    <w:spacing w:after="0" w:line="240" w:lineRule="auto"/>
                    <w:rPr>
                      <w:rFonts w:asciiTheme="minorHAnsi" w:hAnsiTheme="minorHAnsi" w:cs="Arial"/>
                      <w:b/>
                      <w:i/>
                      <w:sz w:val="20"/>
                      <w:szCs w:val="20"/>
                    </w:rPr>
                  </w:pPr>
                  <w:r w:rsidRPr="00762F38">
                    <w:rPr>
                      <w:rFonts w:asciiTheme="minorHAnsi" w:hAnsiTheme="minorHAnsi" w:cs="Arial"/>
                      <w:b/>
                      <w:i/>
                      <w:sz w:val="20"/>
                      <w:szCs w:val="20"/>
                    </w:rPr>
                    <w:t>Σύνολο Μαθήματος</w:t>
                  </w:r>
                </w:p>
                <w:p w:rsidR="00DA0FF1" w:rsidRPr="00762F38" w:rsidRDefault="00DA0FF1" w:rsidP="000E53A8">
                  <w:pPr>
                    <w:spacing w:after="0" w:line="240" w:lineRule="auto"/>
                    <w:rPr>
                      <w:rFonts w:asciiTheme="minorHAnsi" w:hAnsiTheme="minorHAnsi" w:cs="Arial"/>
                      <w:b/>
                      <w:i/>
                      <w:sz w:val="20"/>
                      <w:szCs w:val="20"/>
                    </w:rPr>
                  </w:pPr>
                  <w:r w:rsidRPr="00762F38">
                    <w:rPr>
                      <w:rFonts w:asciiTheme="minorHAnsi" w:hAnsiTheme="minorHAnsi"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A0FF1" w:rsidRPr="00762F38" w:rsidRDefault="00DA0FF1" w:rsidP="000E53A8">
                  <w:pPr>
                    <w:spacing w:after="0" w:line="240" w:lineRule="auto"/>
                    <w:jc w:val="center"/>
                    <w:rPr>
                      <w:rFonts w:asciiTheme="minorHAnsi" w:hAnsiTheme="minorHAnsi" w:cs="Arial"/>
                      <w:b/>
                      <w:i/>
                      <w:sz w:val="20"/>
                      <w:szCs w:val="20"/>
                    </w:rPr>
                  </w:pPr>
                  <w:r w:rsidRPr="00762F38">
                    <w:rPr>
                      <w:rFonts w:asciiTheme="minorHAnsi" w:hAnsiTheme="minorHAnsi" w:cs="Arial"/>
                      <w:b/>
                      <w:i/>
                      <w:sz w:val="20"/>
                      <w:szCs w:val="20"/>
                    </w:rPr>
                    <w:t>75</w:t>
                  </w:r>
                </w:p>
              </w:tc>
            </w:tr>
          </w:tbl>
          <w:p w:rsidR="00DA0FF1" w:rsidRPr="00762F38" w:rsidRDefault="00DA0FF1" w:rsidP="00050B81">
            <w:pPr>
              <w:spacing w:after="0" w:line="240" w:lineRule="auto"/>
              <w:rPr>
                <w:rFonts w:asciiTheme="minorHAnsi" w:hAnsiTheme="minorHAnsi" w:cs="Tahoma"/>
                <w:sz w:val="20"/>
                <w:szCs w:val="20"/>
                <w:lang w:val="en-US"/>
              </w:rPr>
            </w:pPr>
          </w:p>
        </w:tc>
      </w:tr>
      <w:tr w:rsidR="00DA0FF1" w:rsidRPr="00762F38" w:rsidTr="00BF6D32">
        <w:tc>
          <w:tcPr>
            <w:tcW w:w="3306" w:type="dxa"/>
          </w:tcPr>
          <w:p w:rsidR="00DA0FF1" w:rsidRPr="00762F38" w:rsidRDefault="00DA0FF1" w:rsidP="00050B81">
            <w:pPr>
              <w:spacing w:after="0" w:line="240" w:lineRule="auto"/>
              <w:jc w:val="right"/>
              <w:rPr>
                <w:rFonts w:asciiTheme="minorHAnsi" w:hAnsiTheme="minorHAnsi" w:cs="Arial"/>
                <w:b/>
                <w:sz w:val="20"/>
                <w:szCs w:val="20"/>
              </w:rPr>
            </w:pPr>
            <w:r w:rsidRPr="00762F38">
              <w:rPr>
                <w:rFonts w:asciiTheme="minorHAnsi" w:hAnsiTheme="minorHAnsi" w:cs="Arial"/>
                <w:b/>
                <w:sz w:val="20"/>
                <w:szCs w:val="20"/>
              </w:rPr>
              <w:t xml:space="preserve">ΑΞΙΟΛΟΓΗΣΗ ΦΟΙΤΗΤΩΝ </w:t>
            </w: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Περιγραφή της διαδικασίας αξιολόγησης</w:t>
            </w:r>
          </w:p>
          <w:p w:rsidR="00DA0FF1" w:rsidRPr="00762F38" w:rsidRDefault="00DA0FF1" w:rsidP="00B25922">
            <w:pPr>
              <w:spacing w:after="0" w:line="240" w:lineRule="auto"/>
              <w:jc w:val="both"/>
              <w:rPr>
                <w:rFonts w:asciiTheme="minorHAnsi" w:hAnsiTheme="minorHAnsi" w:cs="Arial"/>
                <w:i/>
                <w:sz w:val="20"/>
                <w:szCs w:val="20"/>
              </w:rPr>
            </w:pP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A0FF1" w:rsidRPr="00762F38" w:rsidRDefault="00DA0FF1" w:rsidP="00B25922">
            <w:pPr>
              <w:spacing w:after="0" w:line="240" w:lineRule="auto"/>
              <w:jc w:val="both"/>
              <w:rPr>
                <w:rFonts w:asciiTheme="minorHAnsi" w:hAnsiTheme="minorHAnsi" w:cs="Arial"/>
                <w:i/>
                <w:sz w:val="20"/>
                <w:szCs w:val="20"/>
              </w:rPr>
            </w:pPr>
          </w:p>
          <w:p w:rsidR="00DA0FF1" w:rsidRPr="00762F38" w:rsidRDefault="00DA0FF1" w:rsidP="00B25922">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 xml:space="preserve">Αναφέρονται  ρητά προσδιορισμένα κριτήρια αξιολόγησης και εάν και που είναι </w:t>
            </w:r>
            <w:proofErr w:type="spellStart"/>
            <w:r w:rsidRPr="00762F38">
              <w:rPr>
                <w:rFonts w:asciiTheme="minorHAnsi" w:hAnsiTheme="minorHAnsi" w:cs="Arial"/>
                <w:i/>
                <w:sz w:val="20"/>
                <w:szCs w:val="20"/>
              </w:rPr>
              <w:t>προσβάσιμα</w:t>
            </w:r>
            <w:proofErr w:type="spellEnd"/>
            <w:r w:rsidRPr="00762F38">
              <w:rPr>
                <w:rFonts w:asciiTheme="minorHAnsi" w:hAnsiTheme="minorHAnsi" w:cs="Arial"/>
                <w:i/>
                <w:sz w:val="20"/>
                <w:szCs w:val="20"/>
              </w:rPr>
              <w:t xml:space="preserve"> από τους φοιτητές.</w:t>
            </w:r>
          </w:p>
        </w:tc>
        <w:tc>
          <w:tcPr>
            <w:tcW w:w="5166" w:type="dxa"/>
          </w:tcPr>
          <w:p w:rsidR="00DA0FF1" w:rsidRPr="00762F38" w:rsidRDefault="00DA0FF1" w:rsidP="008343A9">
            <w:pPr>
              <w:spacing w:after="0" w:line="240" w:lineRule="auto"/>
              <w:rPr>
                <w:rFonts w:asciiTheme="minorHAnsi" w:hAnsiTheme="minorHAnsi"/>
                <w:iCs/>
                <w:sz w:val="20"/>
                <w:szCs w:val="20"/>
              </w:rPr>
            </w:pPr>
          </w:p>
          <w:p w:rsidR="00DA0FF1" w:rsidRPr="00762F38" w:rsidRDefault="00DA0FF1" w:rsidP="008343A9">
            <w:pPr>
              <w:spacing w:after="0" w:line="240" w:lineRule="auto"/>
              <w:rPr>
                <w:rFonts w:asciiTheme="minorHAnsi" w:hAnsiTheme="minorHAnsi"/>
                <w:iCs/>
                <w:sz w:val="20"/>
                <w:szCs w:val="20"/>
              </w:rPr>
            </w:pPr>
            <w:r w:rsidRPr="00762F38">
              <w:rPr>
                <w:rFonts w:asciiTheme="minorHAnsi" w:hAnsiTheme="minorHAnsi"/>
                <w:iCs/>
                <w:sz w:val="20"/>
                <w:szCs w:val="20"/>
              </w:rPr>
              <w:t>Ι. Γραπτή τελική εξέταση (60%) που περιλαμβάνει:</w:t>
            </w:r>
          </w:p>
          <w:p w:rsidR="00DA0FF1" w:rsidRPr="00762F38" w:rsidRDefault="00DA0FF1" w:rsidP="004558C8">
            <w:pPr>
              <w:spacing w:after="0" w:line="240" w:lineRule="auto"/>
              <w:ind w:left="267" w:hanging="267"/>
              <w:rPr>
                <w:rFonts w:asciiTheme="minorHAnsi" w:hAnsiTheme="minorHAnsi"/>
                <w:iCs/>
                <w:sz w:val="20"/>
                <w:szCs w:val="20"/>
              </w:rPr>
            </w:pPr>
            <w:r w:rsidRPr="00762F38">
              <w:rPr>
                <w:rFonts w:asciiTheme="minorHAnsi" w:hAnsiTheme="minorHAnsi"/>
                <w:iCs/>
                <w:sz w:val="20"/>
                <w:szCs w:val="20"/>
              </w:rPr>
              <w:t>-</w:t>
            </w:r>
            <w:r w:rsidRPr="00762F38">
              <w:rPr>
                <w:rFonts w:asciiTheme="minorHAnsi" w:hAnsiTheme="minorHAnsi"/>
                <w:iCs/>
                <w:sz w:val="20"/>
                <w:szCs w:val="20"/>
              </w:rPr>
              <w:tab/>
              <w:t>Ερωτήσεις πολλαπλής επιλογής και ανάπτυξης</w:t>
            </w:r>
          </w:p>
          <w:p w:rsidR="00DA0FF1" w:rsidRPr="00762F38" w:rsidRDefault="00DA0FF1" w:rsidP="008343A9">
            <w:pPr>
              <w:spacing w:after="0" w:line="240" w:lineRule="auto"/>
              <w:ind w:left="267" w:hanging="267"/>
              <w:rPr>
                <w:rFonts w:asciiTheme="minorHAnsi" w:hAnsiTheme="minorHAnsi"/>
                <w:iCs/>
                <w:sz w:val="20"/>
                <w:szCs w:val="20"/>
              </w:rPr>
            </w:pPr>
          </w:p>
          <w:p w:rsidR="00DA0FF1" w:rsidRPr="00762F38" w:rsidRDefault="00DA0FF1" w:rsidP="00F80FD9">
            <w:pPr>
              <w:spacing w:after="0" w:line="240" w:lineRule="auto"/>
              <w:rPr>
                <w:rFonts w:asciiTheme="minorHAnsi" w:hAnsiTheme="minorHAnsi"/>
                <w:iCs/>
                <w:sz w:val="20"/>
                <w:szCs w:val="20"/>
              </w:rPr>
            </w:pPr>
            <w:r w:rsidRPr="00762F38">
              <w:rPr>
                <w:rFonts w:asciiTheme="minorHAnsi" w:hAnsiTheme="minorHAnsi"/>
                <w:iCs/>
                <w:sz w:val="20"/>
                <w:szCs w:val="20"/>
              </w:rPr>
              <w:t>ΙΙ. Παρουσίαση Ομαδικής Εργασίας (40%)</w:t>
            </w:r>
          </w:p>
          <w:p w:rsidR="00DA0FF1" w:rsidRPr="00762F38" w:rsidRDefault="00DA0FF1" w:rsidP="008343A9">
            <w:pPr>
              <w:spacing w:after="0" w:line="240" w:lineRule="auto"/>
              <w:rPr>
                <w:rFonts w:asciiTheme="minorHAnsi" w:hAnsiTheme="minorHAnsi"/>
                <w:iCs/>
                <w:sz w:val="20"/>
                <w:szCs w:val="20"/>
              </w:rPr>
            </w:pPr>
          </w:p>
        </w:tc>
      </w:tr>
    </w:tbl>
    <w:p w:rsidR="00DA0FF1" w:rsidRPr="00762F38" w:rsidRDefault="00DA0FF1" w:rsidP="00050B81">
      <w:pPr>
        <w:widowControl w:val="0"/>
        <w:numPr>
          <w:ilvl w:val="0"/>
          <w:numId w:val="1"/>
        </w:numPr>
        <w:autoSpaceDE w:val="0"/>
        <w:autoSpaceDN w:val="0"/>
        <w:adjustRightInd w:val="0"/>
        <w:spacing w:before="240" w:after="0" w:line="240" w:lineRule="auto"/>
        <w:ind w:left="357" w:hanging="357"/>
        <w:rPr>
          <w:rFonts w:asciiTheme="minorHAnsi" w:hAnsiTheme="minorHAnsi" w:cs="Arial"/>
          <w:b/>
          <w:sz w:val="20"/>
          <w:szCs w:val="20"/>
          <w:lang w:val="en-US"/>
        </w:rPr>
      </w:pPr>
      <w:r w:rsidRPr="00762F38">
        <w:rPr>
          <w:rFonts w:asciiTheme="minorHAnsi" w:hAnsiTheme="minorHAnsi" w:cs="Arial"/>
          <w:b/>
          <w:sz w:val="20"/>
          <w:szCs w:val="20"/>
        </w:rPr>
        <w:t>ΣΥΝΙΣΤΩΜΕΝΗ</w:t>
      </w:r>
      <w:r w:rsidRPr="00762F38">
        <w:rPr>
          <w:rFonts w:asciiTheme="minorHAnsi" w:hAnsiTheme="minorHAnsi" w:cs="Arial"/>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A0FF1" w:rsidRPr="00762F38" w:rsidTr="00F80FD9">
        <w:tc>
          <w:tcPr>
            <w:tcW w:w="8472" w:type="dxa"/>
          </w:tcPr>
          <w:p w:rsidR="00DA0FF1" w:rsidRPr="00762F38" w:rsidRDefault="00DA0FF1" w:rsidP="00050B81">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-Προτεινόμενη Βιβλιογραφία :</w:t>
            </w:r>
          </w:p>
          <w:p w:rsidR="00DA0FF1" w:rsidRPr="00762F38" w:rsidRDefault="00DA0FF1" w:rsidP="00050B81">
            <w:pPr>
              <w:spacing w:after="0" w:line="240" w:lineRule="auto"/>
              <w:jc w:val="both"/>
              <w:rPr>
                <w:rFonts w:asciiTheme="minorHAnsi" w:hAnsiTheme="minorHAnsi" w:cs="Arial"/>
                <w:i/>
                <w:sz w:val="20"/>
                <w:szCs w:val="20"/>
              </w:rPr>
            </w:pPr>
            <w:r w:rsidRPr="00762F38">
              <w:rPr>
                <w:rFonts w:asciiTheme="minorHAnsi" w:hAnsiTheme="minorHAnsi" w:cs="Arial"/>
                <w:i/>
                <w:sz w:val="20"/>
                <w:szCs w:val="20"/>
              </w:rPr>
              <w:t>-Συναφή επιστημονικά περιοδικά:</w:t>
            </w:r>
          </w:p>
          <w:p w:rsidR="00DA0FF1" w:rsidRPr="00762F38" w:rsidRDefault="00DA0FF1" w:rsidP="00050B81">
            <w:pPr>
              <w:spacing w:after="0" w:line="240" w:lineRule="auto"/>
              <w:jc w:val="both"/>
              <w:rPr>
                <w:rFonts w:asciiTheme="minorHAnsi" w:hAnsiTheme="minorHAnsi" w:cs="Arial"/>
                <w:sz w:val="20"/>
                <w:szCs w:val="20"/>
              </w:rPr>
            </w:pPr>
          </w:p>
          <w:p w:rsidR="00DA0FF1" w:rsidRPr="00762F38" w:rsidRDefault="00DA0FF1" w:rsidP="00F80FD9">
            <w:pPr>
              <w:spacing w:after="0" w:line="240" w:lineRule="auto"/>
              <w:jc w:val="both"/>
              <w:rPr>
                <w:rFonts w:asciiTheme="minorHAnsi" w:hAnsiTheme="minorHAnsi" w:cs="Arial"/>
                <w:sz w:val="20"/>
                <w:szCs w:val="20"/>
              </w:rPr>
            </w:pPr>
            <w:r w:rsidRPr="00762F38">
              <w:rPr>
                <w:rFonts w:asciiTheme="minorHAnsi" w:hAnsiTheme="minorHAnsi" w:cs="Arial"/>
                <w:sz w:val="20"/>
                <w:szCs w:val="20"/>
              </w:rPr>
              <w:t xml:space="preserve">Α. </w:t>
            </w:r>
            <w:proofErr w:type="spellStart"/>
            <w:r w:rsidRPr="00762F38">
              <w:rPr>
                <w:rFonts w:asciiTheme="minorHAnsi" w:hAnsiTheme="minorHAnsi" w:cs="Arial"/>
                <w:sz w:val="20"/>
                <w:szCs w:val="20"/>
              </w:rPr>
              <w:t>Ζαμπέλας</w:t>
            </w:r>
            <w:proofErr w:type="spellEnd"/>
            <w:r w:rsidRPr="00762F38">
              <w:rPr>
                <w:rFonts w:asciiTheme="minorHAnsi" w:hAnsiTheme="minorHAnsi" w:cs="Arial"/>
                <w:sz w:val="20"/>
                <w:szCs w:val="20"/>
              </w:rPr>
              <w:t xml:space="preserve">, Διατροφή στα στάδια της ζωής, Εκδόσεις Πασχαλίδης, 2003, </w:t>
            </w:r>
            <w:r w:rsidRPr="00762F38">
              <w:rPr>
                <w:rFonts w:asciiTheme="minorHAnsi" w:hAnsiTheme="minorHAnsi"/>
                <w:iCs/>
                <w:sz w:val="20"/>
                <w:szCs w:val="20"/>
              </w:rPr>
              <w:t>960-399-149-Χ</w:t>
            </w:r>
          </w:p>
          <w:p w:rsidR="00DA0FF1" w:rsidRPr="00762F38" w:rsidRDefault="00DA0FF1" w:rsidP="00174442">
            <w:pPr>
              <w:outlineLvl w:val="0"/>
              <w:rPr>
                <w:rFonts w:asciiTheme="minorHAnsi" w:hAnsiTheme="minorHAnsi" w:cs="Arial"/>
                <w:b/>
                <w:sz w:val="20"/>
                <w:szCs w:val="20"/>
              </w:rPr>
            </w:pPr>
          </w:p>
        </w:tc>
      </w:tr>
    </w:tbl>
    <w:p w:rsidR="00DA0FF1" w:rsidRPr="00762F38" w:rsidRDefault="00DA0FF1" w:rsidP="00050B81">
      <w:pPr>
        <w:spacing w:after="0" w:line="240" w:lineRule="auto"/>
        <w:jc w:val="both"/>
        <w:rPr>
          <w:rFonts w:asciiTheme="minorHAnsi" w:hAnsiTheme="minorHAnsi"/>
          <w:sz w:val="20"/>
          <w:szCs w:val="20"/>
        </w:rPr>
      </w:pPr>
    </w:p>
    <w:p w:rsidR="00DA0FF1" w:rsidRPr="00762F38" w:rsidRDefault="00DA0FF1" w:rsidP="00050B81">
      <w:pPr>
        <w:spacing w:after="0" w:line="240" w:lineRule="auto"/>
        <w:rPr>
          <w:rFonts w:asciiTheme="minorHAnsi" w:hAnsiTheme="minorHAnsi"/>
          <w:sz w:val="20"/>
          <w:szCs w:val="20"/>
        </w:rPr>
      </w:pPr>
    </w:p>
    <w:p w:rsidR="00DA0FF1" w:rsidRPr="00762F38" w:rsidRDefault="00DA0FF1">
      <w:pPr>
        <w:rPr>
          <w:rFonts w:asciiTheme="minorHAnsi" w:hAnsiTheme="minorHAnsi"/>
          <w:sz w:val="20"/>
          <w:szCs w:val="20"/>
        </w:rPr>
      </w:pPr>
    </w:p>
    <w:sectPr w:rsidR="00DA0FF1" w:rsidRPr="00762F38"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16DD"/>
    <w:rsid w:val="00007AB8"/>
    <w:rsid w:val="00050B81"/>
    <w:rsid w:val="00096AF5"/>
    <w:rsid w:val="000D35D4"/>
    <w:rsid w:val="000E53A8"/>
    <w:rsid w:val="00157AA5"/>
    <w:rsid w:val="00174442"/>
    <w:rsid w:val="001A3F9B"/>
    <w:rsid w:val="001D341B"/>
    <w:rsid w:val="001F5437"/>
    <w:rsid w:val="002535BF"/>
    <w:rsid w:val="003468DA"/>
    <w:rsid w:val="00376A45"/>
    <w:rsid w:val="00384654"/>
    <w:rsid w:val="003862D3"/>
    <w:rsid w:val="003B45BC"/>
    <w:rsid w:val="003F2E2B"/>
    <w:rsid w:val="004558C8"/>
    <w:rsid w:val="004A76F3"/>
    <w:rsid w:val="004D572C"/>
    <w:rsid w:val="00570308"/>
    <w:rsid w:val="005B37DE"/>
    <w:rsid w:val="005C39E0"/>
    <w:rsid w:val="005D3C9B"/>
    <w:rsid w:val="006A6F59"/>
    <w:rsid w:val="00726337"/>
    <w:rsid w:val="00762F38"/>
    <w:rsid w:val="008343A9"/>
    <w:rsid w:val="008D49A2"/>
    <w:rsid w:val="00907017"/>
    <w:rsid w:val="00934C77"/>
    <w:rsid w:val="00974C95"/>
    <w:rsid w:val="009B2A20"/>
    <w:rsid w:val="00A45BD0"/>
    <w:rsid w:val="00AA32C4"/>
    <w:rsid w:val="00B25922"/>
    <w:rsid w:val="00B33190"/>
    <w:rsid w:val="00B66EDB"/>
    <w:rsid w:val="00BA1531"/>
    <w:rsid w:val="00BB4359"/>
    <w:rsid w:val="00BE4FAD"/>
    <w:rsid w:val="00BF6D32"/>
    <w:rsid w:val="00CD2D2E"/>
    <w:rsid w:val="00CD33B7"/>
    <w:rsid w:val="00D13AB9"/>
    <w:rsid w:val="00D43707"/>
    <w:rsid w:val="00DA0FF1"/>
    <w:rsid w:val="00DD32D5"/>
    <w:rsid w:val="00F36439"/>
    <w:rsid w:val="00F80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59"/>
    <w:pPr>
      <w:spacing w:after="200" w:line="276" w:lineRule="auto"/>
    </w:pPr>
    <w:rPr>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pPr>
  </w:style>
  <w:style w:type="paragraph" w:customStyle="1" w:styleId="DefaultText">
    <w:name w:val="Default Text"/>
    <w:uiPriority w:val="99"/>
    <w:rsid w:val="00F36439"/>
    <w:rPr>
      <w:color w:val="000000"/>
      <w:sz w:val="24"/>
      <w:szCs w:val="20"/>
    </w:rPr>
  </w:style>
  <w:style w:type="paragraph" w:styleId="NormalWeb">
    <w:name w:val="Normal (Web)"/>
    <w:basedOn w:val="Normal"/>
    <w:uiPriority w:val="99"/>
    <w:semiHidden/>
    <w:rsid w:val="00157AA5"/>
    <w:pPr>
      <w:spacing w:before="100" w:beforeAutospacing="1" w:after="100" w:afterAutospacing="1" w:line="240" w:lineRule="auto"/>
    </w:pPr>
    <w:rPr>
      <w:sz w:val="24"/>
      <w:szCs w:val="24"/>
      <w:lang w:val="en-US" w:eastAsia="en-US"/>
    </w:rPr>
  </w:style>
  <w:style w:type="character" w:styleId="Strong">
    <w:name w:val="Strong"/>
    <w:basedOn w:val="DefaultParagraphFont"/>
    <w:uiPriority w:val="99"/>
    <w:qFormat/>
    <w:rsid w:val="00157AA5"/>
    <w:rPr>
      <w:rFonts w:cs="Times New Roman"/>
      <w:b/>
      <w:bCs/>
    </w:rPr>
  </w:style>
  <w:style w:type="character" w:customStyle="1" w:styleId="apple-converted-space">
    <w:name w:val="apple-converted-space"/>
    <w:basedOn w:val="DefaultParagraphFont"/>
    <w:uiPriority w:val="99"/>
    <w:rsid w:val="00D13AB9"/>
    <w:rPr>
      <w:rFonts w:cs="Times New Roman"/>
    </w:rPr>
  </w:style>
</w:styles>
</file>

<file path=word/webSettings.xml><?xml version="1.0" encoding="utf-8"?>
<w:webSettings xmlns:r="http://schemas.openxmlformats.org/officeDocument/2006/relationships" xmlns:w="http://schemas.openxmlformats.org/wordprocessingml/2006/main">
  <w:divs>
    <w:div w:id="366835609">
      <w:marLeft w:val="0"/>
      <w:marRight w:val="0"/>
      <w:marTop w:val="0"/>
      <w:marBottom w:val="0"/>
      <w:divBdr>
        <w:top w:val="none" w:sz="0" w:space="0" w:color="auto"/>
        <w:left w:val="none" w:sz="0" w:space="0" w:color="auto"/>
        <w:bottom w:val="none" w:sz="0" w:space="0" w:color="auto"/>
        <w:right w:val="none" w:sz="0" w:space="0" w:color="auto"/>
      </w:divBdr>
    </w:div>
    <w:div w:id="366835610">
      <w:marLeft w:val="0"/>
      <w:marRight w:val="0"/>
      <w:marTop w:val="0"/>
      <w:marBottom w:val="0"/>
      <w:divBdr>
        <w:top w:val="none" w:sz="0" w:space="0" w:color="auto"/>
        <w:left w:val="none" w:sz="0" w:space="0" w:color="auto"/>
        <w:bottom w:val="none" w:sz="0" w:space="0" w:color="auto"/>
        <w:right w:val="none" w:sz="0" w:space="0" w:color="auto"/>
      </w:divBdr>
    </w:div>
    <w:div w:id="366835611">
      <w:marLeft w:val="0"/>
      <w:marRight w:val="0"/>
      <w:marTop w:val="0"/>
      <w:marBottom w:val="0"/>
      <w:divBdr>
        <w:top w:val="none" w:sz="0" w:space="0" w:color="auto"/>
        <w:left w:val="none" w:sz="0" w:space="0" w:color="auto"/>
        <w:bottom w:val="none" w:sz="0" w:space="0" w:color="auto"/>
        <w:right w:val="none" w:sz="0" w:space="0" w:color="auto"/>
      </w:divBdr>
    </w:div>
    <w:div w:id="366835612">
      <w:marLeft w:val="0"/>
      <w:marRight w:val="0"/>
      <w:marTop w:val="0"/>
      <w:marBottom w:val="0"/>
      <w:divBdr>
        <w:top w:val="none" w:sz="0" w:space="0" w:color="auto"/>
        <w:left w:val="none" w:sz="0" w:space="0" w:color="auto"/>
        <w:bottom w:val="none" w:sz="0" w:space="0" w:color="auto"/>
        <w:right w:val="none" w:sz="0" w:space="0" w:color="auto"/>
      </w:divBdr>
    </w:div>
    <w:div w:id="366835613">
      <w:marLeft w:val="0"/>
      <w:marRight w:val="0"/>
      <w:marTop w:val="0"/>
      <w:marBottom w:val="0"/>
      <w:divBdr>
        <w:top w:val="none" w:sz="0" w:space="0" w:color="auto"/>
        <w:left w:val="none" w:sz="0" w:space="0" w:color="auto"/>
        <w:bottom w:val="none" w:sz="0" w:space="0" w:color="auto"/>
        <w:right w:val="none" w:sz="0" w:space="0" w:color="auto"/>
      </w:divBdr>
    </w:div>
    <w:div w:id="366835614">
      <w:marLeft w:val="0"/>
      <w:marRight w:val="0"/>
      <w:marTop w:val="0"/>
      <w:marBottom w:val="0"/>
      <w:divBdr>
        <w:top w:val="none" w:sz="0" w:space="0" w:color="auto"/>
        <w:left w:val="none" w:sz="0" w:space="0" w:color="auto"/>
        <w:bottom w:val="none" w:sz="0" w:space="0" w:color="auto"/>
        <w:right w:val="none" w:sz="0" w:space="0" w:color="auto"/>
      </w:divBdr>
    </w:div>
    <w:div w:id="366835615">
      <w:marLeft w:val="0"/>
      <w:marRight w:val="0"/>
      <w:marTop w:val="0"/>
      <w:marBottom w:val="0"/>
      <w:divBdr>
        <w:top w:val="none" w:sz="0" w:space="0" w:color="auto"/>
        <w:left w:val="none" w:sz="0" w:space="0" w:color="auto"/>
        <w:bottom w:val="none" w:sz="0" w:space="0" w:color="auto"/>
        <w:right w:val="none" w:sz="0" w:space="0" w:color="auto"/>
      </w:divBdr>
    </w:div>
    <w:div w:id="366835616">
      <w:marLeft w:val="0"/>
      <w:marRight w:val="0"/>
      <w:marTop w:val="0"/>
      <w:marBottom w:val="0"/>
      <w:divBdr>
        <w:top w:val="none" w:sz="0" w:space="0" w:color="auto"/>
        <w:left w:val="none" w:sz="0" w:space="0" w:color="auto"/>
        <w:bottom w:val="none" w:sz="0" w:space="0" w:color="auto"/>
        <w:right w:val="none" w:sz="0" w:space="0" w:color="auto"/>
      </w:divBdr>
    </w:div>
    <w:div w:id="366835617">
      <w:marLeft w:val="0"/>
      <w:marRight w:val="0"/>
      <w:marTop w:val="0"/>
      <w:marBottom w:val="0"/>
      <w:divBdr>
        <w:top w:val="none" w:sz="0" w:space="0" w:color="auto"/>
        <w:left w:val="none" w:sz="0" w:space="0" w:color="auto"/>
        <w:bottom w:val="none" w:sz="0" w:space="0" w:color="auto"/>
        <w:right w:val="none" w:sz="0" w:space="0" w:color="auto"/>
      </w:divBdr>
    </w:div>
    <w:div w:id="366835618">
      <w:marLeft w:val="0"/>
      <w:marRight w:val="0"/>
      <w:marTop w:val="0"/>
      <w:marBottom w:val="0"/>
      <w:divBdr>
        <w:top w:val="none" w:sz="0" w:space="0" w:color="auto"/>
        <w:left w:val="none" w:sz="0" w:space="0" w:color="auto"/>
        <w:bottom w:val="none" w:sz="0" w:space="0" w:color="auto"/>
        <w:right w:val="none" w:sz="0" w:space="0" w:color="auto"/>
      </w:divBdr>
    </w:div>
    <w:div w:id="366835619">
      <w:marLeft w:val="0"/>
      <w:marRight w:val="0"/>
      <w:marTop w:val="0"/>
      <w:marBottom w:val="0"/>
      <w:divBdr>
        <w:top w:val="none" w:sz="0" w:space="0" w:color="auto"/>
        <w:left w:val="none" w:sz="0" w:space="0" w:color="auto"/>
        <w:bottom w:val="none" w:sz="0" w:space="0" w:color="auto"/>
        <w:right w:val="none" w:sz="0" w:space="0" w:color="auto"/>
      </w:divBdr>
    </w:div>
    <w:div w:id="366835620">
      <w:marLeft w:val="0"/>
      <w:marRight w:val="0"/>
      <w:marTop w:val="0"/>
      <w:marBottom w:val="0"/>
      <w:divBdr>
        <w:top w:val="none" w:sz="0" w:space="0" w:color="auto"/>
        <w:left w:val="none" w:sz="0" w:space="0" w:color="auto"/>
        <w:bottom w:val="none" w:sz="0" w:space="0" w:color="auto"/>
        <w:right w:val="none" w:sz="0" w:space="0" w:color="auto"/>
      </w:divBdr>
    </w:div>
    <w:div w:id="366835621">
      <w:marLeft w:val="0"/>
      <w:marRight w:val="0"/>
      <w:marTop w:val="0"/>
      <w:marBottom w:val="0"/>
      <w:divBdr>
        <w:top w:val="none" w:sz="0" w:space="0" w:color="auto"/>
        <w:left w:val="none" w:sz="0" w:space="0" w:color="auto"/>
        <w:bottom w:val="none" w:sz="0" w:space="0" w:color="auto"/>
        <w:right w:val="none" w:sz="0" w:space="0" w:color="auto"/>
      </w:divBdr>
    </w:div>
    <w:div w:id="366835622">
      <w:marLeft w:val="0"/>
      <w:marRight w:val="0"/>
      <w:marTop w:val="0"/>
      <w:marBottom w:val="0"/>
      <w:divBdr>
        <w:top w:val="none" w:sz="0" w:space="0" w:color="auto"/>
        <w:left w:val="none" w:sz="0" w:space="0" w:color="auto"/>
        <w:bottom w:val="none" w:sz="0" w:space="0" w:color="auto"/>
        <w:right w:val="none" w:sz="0" w:space="0" w:color="auto"/>
      </w:divBdr>
    </w:div>
    <w:div w:id="366835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5153</Characters>
  <Application>Microsoft Office Word</Application>
  <DocSecurity>0</DocSecurity>
  <Lines>42</Lines>
  <Paragraphs>12</Paragraphs>
  <ScaleCrop>false</ScaleCrop>
  <Company>Grizli777</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4</cp:revision>
  <dcterms:created xsi:type="dcterms:W3CDTF">2014-01-21T08:23:00Z</dcterms:created>
  <dcterms:modified xsi:type="dcterms:W3CDTF">2016-05-09T07:37:00Z</dcterms:modified>
</cp:coreProperties>
</file>